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18B9" w14:textId="7017CD4C" w:rsidR="00801134" w:rsidRDefault="00BA22D5" w:rsidP="00DA4CAA">
      <w:pPr>
        <w:autoSpaceDE w:val="0"/>
        <w:jc w:val="center"/>
        <w:rPr>
          <w:noProof/>
          <w:color w:val="1F497D"/>
          <w:lang w:eastAsia="en-GB"/>
        </w:rPr>
      </w:pPr>
      <w:r w:rsidRPr="00741636">
        <w:rPr>
          <w:rFonts w:ascii="Verdana" w:hAnsi="Verdana" w:cs="Segoe UI"/>
          <w:noProof/>
          <w:sz w:val="22"/>
          <w:lang w:eastAsia="en-GB"/>
        </w:rPr>
        <w:drawing>
          <wp:anchor distT="0" distB="0" distL="114300" distR="114300" simplePos="0" relativeHeight="251659264" behindDoc="0" locked="0" layoutInCell="1" allowOverlap="1" wp14:anchorId="110D7E0A" wp14:editId="00CF5827">
            <wp:simplePos x="0" y="0"/>
            <wp:positionH relativeFrom="margin">
              <wp:align>left</wp:align>
            </wp:positionH>
            <wp:positionV relativeFrom="paragraph">
              <wp:posOffset>180975</wp:posOffset>
            </wp:positionV>
            <wp:extent cx="1533525" cy="362445"/>
            <wp:effectExtent l="0" t="0" r="0" b="0"/>
            <wp:wrapNone/>
            <wp:docPr id="7" name="Picture 7" descr="C:\Users\ce034541\AppData\Local\Microsoft\Windows\Temporary Internet Files\Content.Outlook\H1UPB8S6\CWM taf_University Health Board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34541\AppData\Local\Microsoft\Windows\Temporary Internet Files\Content.Outlook\H1UPB8S6\CWM taf_University Health Board upda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36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34">
        <w:rPr>
          <w:noProof/>
          <w:color w:val="1F497D"/>
          <w:lang w:eastAsia="en-GB"/>
        </w:rPr>
        <w:t xml:space="preserve">      </w:t>
      </w:r>
      <w:r w:rsidR="00801134">
        <w:rPr>
          <w:noProof/>
          <w:lang w:eastAsia="en-GB"/>
        </w:rPr>
        <w:t xml:space="preserve">                                                 </w:t>
      </w:r>
      <w:r>
        <w:rPr>
          <w:noProof/>
          <w:lang w:eastAsia="en-GB"/>
        </w:rPr>
        <w:drawing>
          <wp:inline distT="0" distB="0" distL="0" distR="0" wp14:anchorId="6232F7E2" wp14:editId="190ED46C">
            <wp:extent cx="435854" cy="650875"/>
            <wp:effectExtent l="0" t="0" r="254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979" cy="670476"/>
                    </a:xfrm>
                    <a:prstGeom prst="rect">
                      <a:avLst/>
                    </a:prstGeom>
                    <a:noFill/>
                    <a:ln>
                      <a:noFill/>
                    </a:ln>
                  </pic:spPr>
                </pic:pic>
              </a:graphicData>
            </a:graphic>
          </wp:inline>
        </w:drawing>
      </w:r>
      <w:r w:rsidR="00801134">
        <w:rPr>
          <w:noProof/>
          <w:lang w:eastAsia="en-GB"/>
        </w:rPr>
        <w:t xml:space="preserve">               </w:t>
      </w:r>
      <w:r>
        <w:rPr>
          <w:noProof/>
          <w:lang w:eastAsia="en-GB"/>
        </w:rPr>
        <w:drawing>
          <wp:inline distT="0" distB="0" distL="0" distR="0" wp14:anchorId="3FAC9357" wp14:editId="465408C1">
            <wp:extent cx="590550" cy="5905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801134">
        <w:rPr>
          <w:noProof/>
          <w:lang w:eastAsia="en-GB"/>
        </w:rPr>
        <w:drawing>
          <wp:inline distT="0" distB="0" distL="0" distR="0" wp14:anchorId="528A277E" wp14:editId="0918C338">
            <wp:extent cx="2305050" cy="428577"/>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7264" cy="481049"/>
                    </a:xfrm>
                    <a:prstGeom prst="rect">
                      <a:avLst/>
                    </a:prstGeom>
                    <a:noFill/>
                    <a:ln>
                      <a:noFill/>
                    </a:ln>
                  </pic:spPr>
                </pic:pic>
              </a:graphicData>
            </a:graphic>
          </wp:inline>
        </w:drawing>
      </w:r>
    </w:p>
    <w:p w14:paraId="0338552D" w14:textId="5B0EFB19" w:rsidR="00085477" w:rsidRDefault="00801134" w:rsidP="00DA4CAA">
      <w:pPr>
        <w:autoSpaceDE w:val="0"/>
        <w:jc w:val="center"/>
        <w:rPr>
          <w:rFonts w:asciiTheme="minorHAnsi" w:hAnsiTheme="minorHAnsi" w:cs="Arial"/>
          <w:b/>
          <w:color w:val="000000"/>
          <w:sz w:val="56"/>
          <w:szCs w:val="56"/>
        </w:rPr>
      </w:pPr>
      <w:r>
        <w:rPr>
          <w:rFonts w:asciiTheme="minorHAnsi" w:hAnsiTheme="minorHAnsi" w:cs="Arial"/>
          <w:b/>
          <w:noProof/>
          <w:color w:val="000000"/>
          <w:sz w:val="56"/>
          <w:szCs w:val="56"/>
          <w:lang w:eastAsia="en-GB"/>
        </w:rPr>
        <w:drawing>
          <wp:inline distT="0" distB="0" distL="0" distR="0" wp14:anchorId="151D1900" wp14:editId="1854BF30">
            <wp:extent cx="638175" cy="433477"/>
            <wp:effectExtent l="0" t="0" r="0" b="5080"/>
            <wp:docPr id="9" name="Picture 9" descr="C:\Users\ce034541\AppData\Local\Microsoft\Windows\INetCache\Content.MSO\2598C4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e034541\AppData\Local\Microsoft\Windows\INetCache\Content.MSO\2598C42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105" cy="444297"/>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8D68E4D" wp14:editId="3A1E0DF8">
            <wp:extent cx="1143000" cy="363855"/>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072" cy="378203"/>
                    </a:xfrm>
                    <a:prstGeom prst="rect">
                      <a:avLst/>
                    </a:prstGeom>
                    <a:noFill/>
                    <a:ln>
                      <a:noFill/>
                    </a:ln>
                  </pic:spPr>
                </pic:pic>
              </a:graphicData>
            </a:graphic>
          </wp:inline>
        </w:drawing>
      </w:r>
      <w:r>
        <w:rPr>
          <w:noProof/>
          <w:color w:val="1F497D"/>
          <w:lang w:eastAsia="en-GB"/>
        </w:rPr>
        <w:t xml:space="preserve">    </w:t>
      </w:r>
      <w:r>
        <w:rPr>
          <w:noProof/>
          <w:color w:val="1F497D"/>
          <w:lang w:eastAsia="en-GB"/>
        </w:rPr>
        <w:drawing>
          <wp:inline distT="0" distB="0" distL="0" distR="0" wp14:anchorId="440D879A" wp14:editId="5617EB99">
            <wp:extent cx="1590675" cy="581025"/>
            <wp:effectExtent l="0" t="0" r="9525" b="9525"/>
            <wp:docPr id="2" name="Picture 2"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inline>
        </w:drawing>
      </w:r>
    </w:p>
    <w:p w14:paraId="1270B0CC" w14:textId="7F1F1EF5" w:rsidR="00085477" w:rsidRDefault="00085477" w:rsidP="00DA4CAA">
      <w:pPr>
        <w:autoSpaceDE w:val="0"/>
        <w:jc w:val="center"/>
        <w:rPr>
          <w:rFonts w:asciiTheme="minorHAnsi" w:hAnsiTheme="minorHAnsi" w:cs="Arial"/>
          <w:b/>
          <w:color w:val="000000"/>
          <w:sz w:val="56"/>
          <w:szCs w:val="56"/>
        </w:rPr>
      </w:pPr>
    </w:p>
    <w:p w14:paraId="622A949F" w14:textId="669E887C" w:rsidR="00D21905" w:rsidRPr="00DA4CAA" w:rsidRDefault="00857085" w:rsidP="00DA4CAA">
      <w:pPr>
        <w:autoSpaceDE w:val="0"/>
        <w:jc w:val="center"/>
        <w:rPr>
          <w:rFonts w:asciiTheme="minorHAnsi" w:hAnsiTheme="minorHAnsi" w:cs="Arial"/>
          <w:b/>
          <w:color w:val="000000"/>
          <w:sz w:val="56"/>
          <w:szCs w:val="56"/>
        </w:rPr>
      </w:pPr>
      <w:r w:rsidRPr="00DA4CAA">
        <w:rPr>
          <w:rFonts w:asciiTheme="minorHAnsi" w:hAnsiTheme="minorHAnsi" w:cs="Arial"/>
          <w:b/>
          <w:color w:val="000000"/>
          <w:sz w:val="56"/>
          <w:szCs w:val="56"/>
        </w:rPr>
        <w:t xml:space="preserve">Cwm Taf </w:t>
      </w:r>
      <w:r w:rsidR="00EE589B">
        <w:rPr>
          <w:rFonts w:asciiTheme="minorHAnsi" w:hAnsiTheme="minorHAnsi" w:cs="Arial"/>
          <w:b/>
          <w:color w:val="000000"/>
          <w:sz w:val="56"/>
          <w:szCs w:val="56"/>
        </w:rPr>
        <w:t xml:space="preserve">Morgannwg </w:t>
      </w:r>
      <w:r w:rsidRPr="00DA4CAA">
        <w:rPr>
          <w:rFonts w:asciiTheme="minorHAnsi" w:hAnsiTheme="minorHAnsi" w:cs="Arial"/>
          <w:b/>
          <w:color w:val="000000"/>
          <w:sz w:val="56"/>
          <w:szCs w:val="56"/>
        </w:rPr>
        <w:t xml:space="preserve">Carers </w:t>
      </w:r>
      <w:r w:rsidR="00576F44" w:rsidRPr="00DA4CAA">
        <w:rPr>
          <w:rFonts w:asciiTheme="minorHAnsi" w:hAnsiTheme="minorHAnsi" w:cs="Arial"/>
          <w:b/>
          <w:color w:val="000000"/>
          <w:sz w:val="56"/>
          <w:szCs w:val="56"/>
        </w:rPr>
        <w:t xml:space="preserve">Grant </w:t>
      </w:r>
      <w:r w:rsidR="00E0366A" w:rsidRPr="00DA4CAA">
        <w:rPr>
          <w:rFonts w:asciiTheme="minorHAnsi" w:hAnsiTheme="minorHAnsi" w:cs="Arial"/>
          <w:b/>
          <w:color w:val="000000"/>
          <w:sz w:val="56"/>
          <w:szCs w:val="56"/>
        </w:rPr>
        <w:t>20</w:t>
      </w:r>
      <w:r w:rsidR="004D73A8">
        <w:rPr>
          <w:rFonts w:asciiTheme="minorHAnsi" w:hAnsiTheme="minorHAnsi" w:cs="Arial"/>
          <w:b/>
          <w:color w:val="000000"/>
          <w:sz w:val="56"/>
          <w:szCs w:val="56"/>
        </w:rPr>
        <w:t>22-23</w:t>
      </w:r>
    </w:p>
    <w:p w14:paraId="0263447D" w14:textId="77777777" w:rsidR="00D21905" w:rsidRPr="00DA4CAA" w:rsidRDefault="00D21905" w:rsidP="00D21905">
      <w:pPr>
        <w:autoSpaceDE w:val="0"/>
        <w:jc w:val="center"/>
        <w:rPr>
          <w:rFonts w:asciiTheme="minorHAnsi" w:hAnsiTheme="minorHAnsi" w:cs="Arial"/>
          <w:b/>
          <w:color w:val="000000"/>
          <w:sz w:val="56"/>
          <w:szCs w:val="56"/>
        </w:rPr>
      </w:pPr>
      <w:r w:rsidRPr="00DA4CAA">
        <w:rPr>
          <w:rFonts w:asciiTheme="minorHAnsi" w:hAnsiTheme="minorHAnsi" w:cs="Arial"/>
          <w:b/>
          <w:color w:val="000000"/>
          <w:sz w:val="56"/>
          <w:szCs w:val="56"/>
        </w:rPr>
        <w:t>Application Guidelines</w:t>
      </w:r>
    </w:p>
    <w:p w14:paraId="0907CB68" w14:textId="77777777" w:rsidR="00EC2375" w:rsidRDefault="00EC2375" w:rsidP="00EC2375">
      <w:pPr>
        <w:jc w:val="center"/>
        <w:rPr>
          <w:rFonts w:asciiTheme="minorHAnsi" w:hAnsiTheme="minorHAnsi" w:cs="Arial"/>
          <w:b/>
          <w:color w:val="333333"/>
          <w:sz w:val="24"/>
          <w:szCs w:val="24"/>
          <w:lang w:val="en-US" w:eastAsia="en-GB"/>
        </w:rPr>
      </w:pPr>
    </w:p>
    <w:p w14:paraId="67FE3ABE" w14:textId="77777777" w:rsidR="00EC2375" w:rsidRPr="002645B1" w:rsidRDefault="00EC2375" w:rsidP="00EC2375">
      <w:pPr>
        <w:jc w:val="center"/>
        <w:rPr>
          <w:rFonts w:asciiTheme="minorHAnsi" w:hAnsiTheme="minorHAnsi" w:cs="Arial"/>
          <w:b/>
          <w:sz w:val="24"/>
          <w:szCs w:val="24"/>
          <w:lang w:val="en-US" w:eastAsia="en-GB"/>
        </w:rPr>
      </w:pPr>
      <w:r w:rsidRPr="002645B1">
        <w:rPr>
          <w:rFonts w:asciiTheme="minorHAnsi" w:hAnsiTheme="minorHAnsi" w:cs="Arial"/>
          <w:b/>
          <w:sz w:val="24"/>
          <w:szCs w:val="24"/>
          <w:lang w:val="en-US" w:eastAsia="en-GB"/>
        </w:rPr>
        <w:t xml:space="preserve">The Vision for </w:t>
      </w:r>
      <w:proofErr w:type="spellStart"/>
      <w:r w:rsidRPr="002645B1">
        <w:rPr>
          <w:rFonts w:asciiTheme="minorHAnsi" w:hAnsiTheme="minorHAnsi" w:cs="Arial"/>
          <w:b/>
          <w:sz w:val="24"/>
          <w:szCs w:val="24"/>
          <w:lang w:val="en-US" w:eastAsia="en-GB"/>
        </w:rPr>
        <w:t>Carers</w:t>
      </w:r>
      <w:proofErr w:type="spellEnd"/>
      <w:r w:rsidRPr="002645B1">
        <w:rPr>
          <w:rFonts w:asciiTheme="minorHAnsi" w:hAnsiTheme="minorHAnsi" w:cs="Arial"/>
          <w:b/>
          <w:sz w:val="24"/>
          <w:szCs w:val="24"/>
          <w:lang w:val="en-US" w:eastAsia="en-GB"/>
        </w:rPr>
        <w:t xml:space="preserve"> in Cwm Taf Morgannwg is:</w:t>
      </w:r>
    </w:p>
    <w:p w14:paraId="1F20780C" w14:textId="77777777" w:rsidR="00EC2375" w:rsidRPr="002645B1" w:rsidRDefault="00EC2375" w:rsidP="00EC2375">
      <w:pPr>
        <w:jc w:val="center"/>
        <w:rPr>
          <w:rFonts w:asciiTheme="minorHAnsi" w:hAnsiTheme="minorHAnsi" w:cs="Arial"/>
          <w:b/>
          <w:sz w:val="24"/>
          <w:szCs w:val="24"/>
          <w:lang w:val="en-US" w:eastAsia="en-GB"/>
        </w:rPr>
      </w:pPr>
    </w:p>
    <w:p w14:paraId="3BAA22DA" w14:textId="77777777" w:rsidR="00EC2375" w:rsidRPr="002645B1" w:rsidRDefault="00EC2375" w:rsidP="00EC2375">
      <w:pPr>
        <w:jc w:val="center"/>
        <w:rPr>
          <w:rFonts w:asciiTheme="minorHAnsi" w:hAnsiTheme="minorHAnsi" w:cs="Arial"/>
          <w:b/>
          <w:sz w:val="24"/>
          <w:szCs w:val="24"/>
          <w:lang w:val="en-US" w:eastAsia="en-GB"/>
        </w:rPr>
      </w:pPr>
      <w:r w:rsidRPr="002645B1">
        <w:rPr>
          <w:rFonts w:asciiTheme="minorHAnsi" w:hAnsiTheme="minorHAnsi" w:cs="Arial"/>
          <w:b/>
          <w:sz w:val="24"/>
          <w:szCs w:val="24"/>
          <w:lang w:val="en-US" w:eastAsia="en-GB"/>
        </w:rPr>
        <w:t>“</w:t>
      </w:r>
      <w:proofErr w:type="spellStart"/>
      <w:r w:rsidRPr="002645B1">
        <w:rPr>
          <w:rFonts w:asciiTheme="minorHAnsi" w:hAnsiTheme="minorHAnsi" w:cs="Arial"/>
          <w:b/>
          <w:sz w:val="24"/>
          <w:szCs w:val="24"/>
          <w:lang w:val="en-US" w:eastAsia="en-GB"/>
        </w:rPr>
        <w:t>Carers</w:t>
      </w:r>
      <w:proofErr w:type="spellEnd"/>
      <w:r w:rsidRPr="002645B1">
        <w:rPr>
          <w:rFonts w:asciiTheme="minorHAnsi" w:hAnsiTheme="minorHAnsi" w:cs="Arial"/>
          <w:b/>
          <w:sz w:val="24"/>
          <w:szCs w:val="24"/>
          <w:lang w:val="en-US" w:eastAsia="en-GB"/>
        </w:rPr>
        <w:t xml:space="preserve"> of all ages in Cwm Taf Morgannwg will be </w:t>
      </w:r>
      <w:proofErr w:type="spellStart"/>
      <w:r w:rsidRPr="002645B1">
        <w:rPr>
          <w:rFonts w:asciiTheme="minorHAnsi" w:hAnsiTheme="minorHAnsi" w:cs="Arial"/>
          <w:b/>
          <w:sz w:val="24"/>
          <w:szCs w:val="24"/>
          <w:lang w:val="en-US" w:eastAsia="en-GB"/>
        </w:rPr>
        <w:t>recognised</w:t>
      </w:r>
      <w:proofErr w:type="spellEnd"/>
      <w:r w:rsidRPr="002645B1">
        <w:rPr>
          <w:rFonts w:asciiTheme="minorHAnsi" w:hAnsiTheme="minorHAnsi" w:cs="Arial"/>
          <w:b/>
          <w:sz w:val="24"/>
          <w:szCs w:val="24"/>
          <w:lang w:val="en-US" w:eastAsia="en-GB"/>
        </w:rPr>
        <w:t xml:space="preserve"> and valued as being fundamental to supportive and resilient families and communities.  They will not have to care alone and will be able to access information, advice and support to help meet their needs, empowering them to lead health and fulfilled lives, balancing their caring role and their life outside caring.”</w:t>
      </w:r>
    </w:p>
    <w:p w14:paraId="236B6C18" w14:textId="54A992E1" w:rsidR="00EC2375" w:rsidRDefault="00EC2375" w:rsidP="001A7280">
      <w:pPr>
        <w:rPr>
          <w:rFonts w:asciiTheme="minorHAnsi" w:hAnsiTheme="minorHAnsi" w:cs="Arial"/>
          <w:b/>
          <w:caps/>
          <w:sz w:val="24"/>
          <w:szCs w:val="24"/>
        </w:rPr>
      </w:pPr>
    </w:p>
    <w:p w14:paraId="7817621C" w14:textId="243B28B5" w:rsidR="00670246" w:rsidRPr="00DA4CAA" w:rsidRDefault="006B1E96" w:rsidP="001A7280">
      <w:pPr>
        <w:rPr>
          <w:rFonts w:asciiTheme="minorHAnsi" w:hAnsiTheme="minorHAnsi" w:cs="Arial"/>
          <w:b/>
          <w:caps/>
          <w:sz w:val="24"/>
          <w:szCs w:val="24"/>
        </w:rPr>
      </w:pPr>
      <w:r w:rsidRPr="00DA4CAA">
        <w:rPr>
          <w:rFonts w:asciiTheme="minorHAnsi" w:hAnsiTheme="minorHAnsi" w:cs="Arial"/>
          <w:b/>
          <w:caps/>
          <w:sz w:val="24"/>
          <w:szCs w:val="24"/>
        </w:rPr>
        <w:t xml:space="preserve">AIM OF </w:t>
      </w:r>
      <w:r w:rsidR="00670246" w:rsidRPr="00DA4CAA">
        <w:rPr>
          <w:rFonts w:asciiTheme="minorHAnsi" w:hAnsiTheme="minorHAnsi" w:cs="Arial"/>
          <w:b/>
          <w:caps/>
          <w:sz w:val="24"/>
          <w:szCs w:val="24"/>
        </w:rPr>
        <w:t xml:space="preserve">the </w:t>
      </w:r>
      <w:r w:rsidR="00622086" w:rsidRPr="00DA4CAA">
        <w:rPr>
          <w:rFonts w:asciiTheme="minorHAnsi" w:hAnsiTheme="minorHAnsi" w:cs="Arial"/>
          <w:b/>
          <w:caps/>
          <w:sz w:val="24"/>
          <w:szCs w:val="24"/>
        </w:rPr>
        <w:t>C</w:t>
      </w:r>
      <w:r w:rsidR="00857085" w:rsidRPr="00DA4CAA">
        <w:rPr>
          <w:rFonts w:asciiTheme="minorHAnsi" w:hAnsiTheme="minorHAnsi" w:cs="Arial"/>
          <w:b/>
          <w:caps/>
          <w:sz w:val="24"/>
          <w:szCs w:val="24"/>
        </w:rPr>
        <w:t xml:space="preserve">WM TAF </w:t>
      </w:r>
      <w:r w:rsidR="00EE589B">
        <w:rPr>
          <w:rFonts w:asciiTheme="minorHAnsi" w:hAnsiTheme="minorHAnsi" w:cs="Arial"/>
          <w:b/>
          <w:caps/>
          <w:sz w:val="24"/>
          <w:szCs w:val="24"/>
        </w:rPr>
        <w:t xml:space="preserve">MORGANNWG </w:t>
      </w:r>
      <w:r w:rsidR="00857085" w:rsidRPr="00DA4CAA">
        <w:rPr>
          <w:rFonts w:asciiTheme="minorHAnsi" w:hAnsiTheme="minorHAnsi" w:cs="Arial"/>
          <w:b/>
          <w:caps/>
          <w:sz w:val="24"/>
          <w:szCs w:val="24"/>
        </w:rPr>
        <w:t xml:space="preserve">CARERS </w:t>
      </w:r>
      <w:r w:rsidR="00576F44" w:rsidRPr="00DA4CAA">
        <w:rPr>
          <w:rFonts w:asciiTheme="minorHAnsi" w:hAnsiTheme="minorHAnsi" w:cs="Arial"/>
          <w:b/>
          <w:caps/>
          <w:sz w:val="24"/>
          <w:szCs w:val="24"/>
        </w:rPr>
        <w:t xml:space="preserve">GRANT </w:t>
      </w:r>
    </w:p>
    <w:p w14:paraId="39FE0817" w14:textId="77777777" w:rsidR="00A709AF" w:rsidRDefault="00A709AF" w:rsidP="003E6A62">
      <w:pPr>
        <w:jc w:val="both"/>
        <w:rPr>
          <w:rFonts w:asciiTheme="minorHAnsi" w:hAnsiTheme="minorHAnsi" w:cs="Arial"/>
          <w:sz w:val="24"/>
          <w:szCs w:val="24"/>
        </w:rPr>
      </w:pPr>
    </w:p>
    <w:p w14:paraId="78DCB4D5" w14:textId="0FCBBEE3" w:rsidR="00E41F81" w:rsidRDefault="00E41F81" w:rsidP="003E6A62">
      <w:pPr>
        <w:jc w:val="both"/>
        <w:rPr>
          <w:rFonts w:asciiTheme="minorHAnsi" w:hAnsiTheme="minorHAnsi" w:cs="Arial"/>
          <w:sz w:val="24"/>
          <w:szCs w:val="24"/>
        </w:rPr>
      </w:pPr>
      <w:r>
        <w:rPr>
          <w:rFonts w:asciiTheme="minorHAnsi" w:hAnsiTheme="minorHAnsi" w:cs="Arial"/>
          <w:sz w:val="24"/>
          <w:szCs w:val="24"/>
        </w:rPr>
        <w:t>A Carer is someone who cares and supports someone who wouldn’t be able to manage without their help.  Unpaid Carers who look after family, friends or neighbours are not the same as paid care workers or staff employed by health, social services, voluntary or private agencies.</w:t>
      </w:r>
    </w:p>
    <w:p w14:paraId="7CAC1920" w14:textId="77777777" w:rsidR="00AF6092" w:rsidRDefault="00AF6092" w:rsidP="003E6A62">
      <w:pPr>
        <w:jc w:val="both"/>
        <w:rPr>
          <w:rFonts w:asciiTheme="minorHAnsi" w:hAnsiTheme="minorHAnsi" w:cs="Arial"/>
          <w:sz w:val="24"/>
          <w:szCs w:val="24"/>
        </w:rPr>
      </w:pPr>
    </w:p>
    <w:p w14:paraId="22A3B038" w14:textId="7B13C8CD" w:rsidR="00AF6092" w:rsidRDefault="00AF6092" w:rsidP="00AF6092">
      <w:pPr>
        <w:jc w:val="both"/>
        <w:rPr>
          <w:rFonts w:asciiTheme="minorHAnsi" w:hAnsiTheme="minorHAnsi" w:cs="Arial"/>
          <w:sz w:val="24"/>
          <w:szCs w:val="24"/>
        </w:rPr>
      </w:pPr>
      <w:r w:rsidRPr="00DA4CAA">
        <w:rPr>
          <w:rFonts w:asciiTheme="minorHAnsi" w:hAnsiTheme="minorHAnsi" w:cs="Arial"/>
          <w:sz w:val="24"/>
          <w:szCs w:val="24"/>
        </w:rPr>
        <w:t xml:space="preserve">The Cwm Taf </w:t>
      </w:r>
      <w:r>
        <w:rPr>
          <w:rFonts w:asciiTheme="minorHAnsi" w:hAnsiTheme="minorHAnsi" w:cs="Arial"/>
          <w:sz w:val="24"/>
          <w:szCs w:val="24"/>
        </w:rPr>
        <w:t xml:space="preserve">Morgannwg </w:t>
      </w:r>
      <w:r w:rsidRPr="00DA4CAA">
        <w:rPr>
          <w:rFonts w:asciiTheme="minorHAnsi" w:hAnsiTheme="minorHAnsi" w:cs="Arial"/>
          <w:sz w:val="24"/>
          <w:szCs w:val="24"/>
        </w:rPr>
        <w:t xml:space="preserve">Carers Grant is a one off grant </w:t>
      </w:r>
      <w:r>
        <w:rPr>
          <w:rFonts w:asciiTheme="minorHAnsi" w:hAnsiTheme="minorHAnsi" w:cs="Arial"/>
          <w:sz w:val="24"/>
          <w:szCs w:val="24"/>
        </w:rPr>
        <w:t>of up to £5,000.00</w:t>
      </w:r>
      <w:r w:rsidR="00A8164A">
        <w:rPr>
          <w:rFonts w:asciiTheme="minorHAnsi" w:hAnsiTheme="minorHAnsi" w:cs="Arial"/>
          <w:sz w:val="24"/>
          <w:szCs w:val="24"/>
        </w:rPr>
        <w:t>, £10,000 or £55</w:t>
      </w:r>
      <w:r w:rsidR="0081786F">
        <w:rPr>
          <w:rFonts w:asciiTheme="minorHAnsi" w:hAnsiTheme="minorHAnsi" w:cs="Arial"/>
          <w:sz w:val="24"/>
          <w:szCs w:val="24"/>
        </w:rPr>
        <w:t>,000</w:t>
      </w:r>
      <w:r>
        <w:rPr>
          <w:rFonts w:asciiTheme="minorHAnsi" w:hAnsiTheme="minorHAnsi" w:cs="Arial"/>
          <w:sz w:val="24"/>
          <w:szCs w:val="24"/>
        </w:rPr>
        <w:t xml:space="preserve"> </w:t>
      </w:r>
      <w:r w:rsidRPr="00DA4CAA">
        <w:rPr>
          <w:rFonts w:asciiTheme="minorHAnsi" w:hAnsiTheme="minorHAnsi" w:cs="Arial"/>
          <w:sz w:val="24"/>
          <w:szCs w:val="24"/>
        </w:rPr>
        <w:t xml:space="preserve">purposely set up for organisations who are/want to work in the </w:t>
      </w:r>
      <w:r>
        <w:rPr>
          <w:rFonts w:asciiTheme="minorHAnsi" w:hAnsiTheme="minorHAnsi" w:cs="Arial"/>
          <w:sz w:val="24"/>
          <w:szCs w:val="24"/>
        </w:rPr>
        <w:t xml:space="preserve">Bridgend, </w:t>
      </w:r>
      <w:r w:rsidRPr="00DA4CAA">
        <w:rPr>
          <w:rFonts w:asciiTheme="minorHAnsi" w:hAnsiTheme="minorHAnsi" w:cs="Arial"/>
          <w:sz w:val="24"/>
          <w:szCs w:val="24"/>
        </w:rPr>
        <w:t>Rhondda Cynon Taf and</w:t>
      </w:r>
      <w:r w:rsidR="00FC3566">
        <w:rPr>
          <w:rFonts w:asciiTheme="minorHAnsi" w:hAnsiTheme="minorHAnsi" w:cs="Arial"/>
          <w:sz w:val="24"/>
          <w:szCs w:val="24"/>
        </w:rPr>
        <w:t>/or</w:t>
      </w:r>
      <w:r w:rsidRPr="00DA4CAA">
        <w:rPr>
          <w:rFonts w:asciiTheme="minorHAnsi" w:hAnsiTheme="minorHAnsi" w:cs="Arial"/>
          <w:sz w:val="24"/>
          <w:szCs w:val="24"/>
        </w:rPr>
        <w:t xml:space="preserve"> Merthyr Tydfil areas and is targeted at supporting Carers of all ages.</w:t>
      </w:r>
      <w:r w:rsidR="0081786F">
        <w:rPr>
          <w:rFonts w:asciiTheme="minorHAnsi" w:hAnsiTheme="minorHAnsi" w:cs="Arial"/>
          <w:sz w:val="24"/>
          <w:szCs w:val="24"/>
        </w:rPr>
        <w:t xml:space="preserve">  Regional working is encouraged.</w:t>
      </w:r>
    </w:p>
    <w:p w14:paraId="46125128" w14:textId="77777777" w:rsidR="00E41F81" w:rsidRDefault="00E41F81" w:rsidP="003E6A62">
      <w:pPr>
        <w:jc w:val="both"/>
        <w:rPr>
          <w:rFonts w:asciiTheme="minorHAnsi" w:hAnsiTheme="minorHAnsi" w:cs="Arial"/>
          <w:sz w:val="24"/>
          <w:szCs w:val="24"/>
        </w:rPr>
      </w:pPr>
    </w:p>
    <w:p w14:paraId="3A661266" w14:textId="77777777" w:rsidR="00E41F81" w:rsidRPr="00BA1D22" w:rsidRDefault="00E41F81" w:rsidP="003E6A62">
      <w:pPr>
        <w:jc w:val="both"/>
        <w:rPr>
          <w:rFonts w:asciiTheme="minorHAnsi" w:hAnsiTheme="minorHAnsi" w:cs="Arial"/>
          <w:sz w:val="24"/>
          <w:szCs w:val="24"/>
          <w:lang w:val="en-US" w:eastAsia="en-GB"/>
        </w:rPr>
      </w:pPr>
    </w:p>
    <w:p w14:paraId="631CA393" w14:textId="2C3B21D0" w:rsidR="00030FEB" w:rsidRPr="00BA1D22" w:rsidRDefault="00030FEB" w:rsidP="00030FEB">
      <w:pPr>
        <w:jc w:val="both"/>
        <w:rPr>
          <w:rFonts w:asciiTheme="minorHAnsi" w:hAnsiTheme="minorHAnsi" w:cs="Arial"/>
          <w:i/>
          <w:sz w:val="24"/>
          <w:szCs w:val="24"/>
          <w:lang w:val="en-US" w:eastAsia="en-GB"/>
        </w:rPr>
      </w:pPr>
      <w:r w:rsidRPr="00BA1D22">
        <w:rPr>
          <w:rFonts w:asciiTheme="minorHAnsi" w:hAnsiTheme="minorHAnsi" w:cs="Arial"/>
          <w:i/>
          <w:sz w:val="24"/>
          <w:szCs w:val="24"/>
          <w:lang w:val="en-US" w:eastAsia="en-GB"/>
        </w:rPr>
        <w:t xml:space="preserve">It should be noted that many </w:t>
      </w:r>
      <w:proofErr w:type="spellStart"/>
      <w:r w:rsidRPr="00BA1D22">
        <w:rPr>
          <w:rFonts w:asciiTheme="minorHAnsi" w:hAnsiTheme="minorHAnsi" w:cs="Arial"/>
          <w:i/>
          <w:sz w:val="24"/>
          <w:szCs w:val="24"/>
          <w:lang w:val="en-US" w:eastAsia="en-GB"/>
        </w:rPr>
        <w:t>organisations</w:t>
      </w:r>
      <w:proofErr w:type="spellEnd"/>
      <w:r w:rsidRPr="00BA1D22">
        <w:rPr>
          <w:rFonts w:asciiTheme="minorHAnsi" w:hAnsiTheme="minorHAnsi" w:cs="Arial"/>
          <w:i/>
          <w:sz w:val="24"/>
          <w:szCs w:val="24"/>
          <w:lang w:val="en-US" w:eastAsia="en-GB"/>
        </w:rPr>
        <w:t xml:space="preserve"> </w:t>
      </w:r>
      <w:r w:rsidR="00F83090" w:rsidRPr="00BA1D22">
        <w:rPr>
          <w:rFonts w:asciiTheme="minorHAnsi" w:hAnsiTheme="minorHAnsi" w:cs="Arial"/>
          <w:i/>
          <w:sz w:val="24"/>
          <w:szCs w:val="24"/>
          <w:lang w:val="en-US" w:eastAsia="en-GB"/>
        </w:rPr>
        <w:t xml:space="preserve">already </w:t>
      </w:r>
      <w:r w:rsidRPr="00BA1D22">
        <w:rPr>
          <w:rFonts w:asciiTheme="minorHAnsi" w:hAnsiTheme="minorHAnsi" w:cs="Arial"/>
          <w:i/>
          <w:sz w:val="24"/>
          <w:szCs w:val="24"/>
          <w:lang w:val="en-US" w:eastAsia="en-GB"/>
        </w:rPr>
        <w:t xml:space="preserve">offer </w:t>
      </w:r>
      <w:r w:rsidR="00EE589B" w:rsidRPr="00BA1D22">
        <w:rPr>
          <w:rFonts w:asciiTheme="minorHAnsi" w:hAnsiTheme="minorHAnsi" w:cs="Arial"/>
          <w:i/>
          <w:sz w:val="24"/>
          <w:szCs w:val="24"/>
          <w:lang w:val="en-US" w:eastAsia="en-GB"/>
        </w:rPr>
        <w:t>Carer focused projects,</w:t>
      </w:r>
      <w:r w:rsidRPr="00BA1D22">
        <w:rPr>
          <w:rFonts w:asciiTheme="minorHAnsi" w:hAnsiTheme="minorHAnsi" w:cs="Arial"/>
          <w:i/>
          <w:sz w:val="24"/>
          <w:szCs w:val="24"/>
          <w:lang w:val="en-US" w:eastAsia="en-GB"/>
        </w:rPr>
        <w:t xml:space="preserve"> so it is imperative to engage with them </w:t>
      </w:r>
      <w:r w:rsidR="00EE589B" w:rsidRPr="00BA1D22">
        <w:rPr>
          <w:rFonts w:asciiTheme="minorHAnsi" w:hAnsiTheme="minorHAnsi" w:cs="Arial"/>
          <w:i/>
          <w:sz w:val="24"/>
          <w:szCs w:val="24"/>
          <w:lang w:val="en-US" w:eastAsia="en-GB"/>
        </w:rPr>
        <w:t>as part of partnership working</w:t>
      </w:r>
      <w:r w:rsidRPr="00BA1D22">
        <w:rPr>
          <w:rFonts w:asciiTheme="minorHAnsi" w:hAnsiTheme="minorHAnsi" w:cs="Arial"/>
          <w:i/>
          <w:sz w:val="24"/>
          <w:szCs w:val="24"/>
          <w:lang w:val="en-US" w:eastAsia="en-GB"/>
        </w:rPr>
        <w:t>.</w:t>
      </w:r>
    </w:p>
    <w:p w14:paraId="781A40D1" w14:textId="77777777" w:rsidR="00AF6092" w:rsidRPr="00BA1D22" w:rsidRDefault="00AF6092" w:rsidP="00030FEB">
      <w:pPr>
        <w:jc w:val="both"/>
        <w:rPr>
          <w:rFonts w:asciiTheme="minorHAnsi" w:hAnsiTheme="minorHAnsi" w:cs="Arial"/>
          <w:i/>
          <w:sz w:val="24"/>
          <w:szCs w:val="24"/>
          <w:lang w:val="en-US" w:eastAsia="en-GB"/>
        </w:rPr>
      </w:pPr>
    </w:p>
    <w:p w14:paraId="7A93008F" w14:textId="77777777" w:rsidR="00AF6092" w:rsidRPr="00BA1D22" w:rsidRDefault="00AF6092" w:rsidP="00AF6092">
      <w:pPr>
        <w:jc w:val="both"/>
        <w:rPr>
          <w:rFonts w:asciiTheme="minorHAnsi" w:hAnsiTheme="minorHAnsi" w:cs="Arial"/>
          <w:sz w:val="24"/>
          <w:szCs w:val="24"/>
          <w:lang w:val="en-US" w:eastAsia="en-GB"/>
        </w:rPr>
      </w:pPr>
      <w:r w:rsidRPr="00BA1D22">
        <w:rPr>
          <w:rFonts w:asciiTheme="minorHAnsi" w:hAnsiTheme="minorHAnsi" w:cs="Arial"/>
          <w:sz w:val="24"/>
          <w:szCs w:val="24"/>
          <w:lang w:val="en-US" w:eastAsia="en-GB"/>
        </w:rPr>
        <w:t xml:space="preserve">Operating hours will be determined by the service provider, however these must be flexible and service user focused.  </w:t>
      </w:r>
    </w:p>
    <w:p w14:paraId="0FB871C1" w14:textId="77777777" w:rsidR="00EC2375" w:rsidRPr="00DA4CAA" w:rsidRDefault="00EC2375" w:rsidP="00622086">
      <w:pPr>
        <w:jc w:val="both"/>
        <w:rPr>
          <w:rFonts w:asciiTheme="minorHAnsi" w:hAnsiTheme="minorHAnsi" w:cs="Arial"/>
          <w:color w:val="333333"/>
          <w:sz w:val="24"/>
          <w:szCs w:val="24"/>
          <w:lang w:val="en-US" w:eastAsia="en-GB"/>
        </w:rPr>
      </w:pPr>
    </w:p>
    <w:p w14:paraId="7B6B7822" w14:textId="335DC8CA" w:rsidR="00622086" w:rsidRDefault="00622086" w:rsidP="00622086">
      <w:pPr>
        <w:jc w:val="both"/>
        <w:rPr>
          <w:rFonts w:asciiTheme="minorHAnsi" w:hAnsiTheme="minorHAnsi" w:cs="Arial"/>
          <w:b/>
          <w:color w:val="333333"/>
          <w:sz w:val="24"/>
          <w:szCs w:val="24"/>
          <w:lang w:val="en-US" w:eastAsia="en-GB"/>
        </w:rPr>
      </w:pPr>
      <w:r w:rsidRPr="00DA4CAA">
        <w:rPr>
          <w:rFonts w:asciiTheme="minorHAnsi" w:hAnsiTheme="minorHAnsi" w:cs="Arial"/>
          <w:b/>
          <w:color w:val="333333"/>
          <w:sz w:val="24"/>
          <w:szCs w:val="24"/>
          <w:lang w:val="en-US" w:eastAsia="en-GB"/>
        </w:rPr>
        <w:t>FUND</w:t>
      </w:r>
      <w:r w:rsidR="00576F44" w:rsidRPr="00DA4CAA">
        <w:rPr>
          <w:rFonts w:asciiTheme="minorHAnsi" w:hAnsiTheme="minorHAnsi" w:cs="Arial"/>
          <w:b/>
          <w:color w:val="333333"/>
          <w:sz w:val="24"/>
          <w:szCs w:val="24"/>
          <w:lang w:val="en-US" w:eastAsia="en-GB"/>
        </w:rPr>
        <w:t>ING</w:t>
      </w:r>
      <w:r w:rsidRPr="00DA4CAA">
        <w:rPr>
          <w:rFonts w:asciiTheme="minorHAnsi" w:hAnsiTheme="minorHAnsi" w:cs="Arial"/>
          <w:b/>
          <w:color w:val="333333"/>
          <w:sz w:val="24"/>
          <w:szCs w:val="24"/>
          <w:lang w:val="en-US" w:eastAsia="en-GB"/>
        </w:rPr>
        <w:t xml:space="preserve"> CRITERIA:</w:t>
      </w:r>
    </w:p>
    <w:p w14:paraId="2FECB923" w14:textId="0B63AC02" w:rsidR="004D73A8" w:rsidRDefault="004D73A8" w:rsidP="00622086">
      <w:pPr>
        <w:jc w:val="both"/>
        <w:rPr>
          <w:rFonts w:asciiTheme="minorHAnsi" w:hAnsiTheme="minorHAnsi" w:cs="Arial"/>
          <w:b/>
          <w:color w:val="333333"/>
          <w:sz w:val="24"/>
          <w:szCs w:val="24"/>
          <w:lang w:val="en-US" w:eastAsia="en-GB"/>
        </w:rPr>
      </w:pPr>
    </w:p>
    <w:p w14:paraId="09CA8BF1" w14:textId="70A93205" w:rsidR="004D73A8" w:rsidRPr="00DA4CAA" w:rsidRDefault="004D73A8" w:rsidP="00622086">
      <w:pPr>
        <w:jc w:val="both"/>
        <w:rPr>
          <w:rFonts w:asciiTheme="minorHAnsi" w:hAnsiTheme="minorHAnsi" w:cs="Arial"/>
          <w:b/>
          <w:color w:val="333333"/>
          <w:sz w:val="24"/>
          <w:szCs w:val="24"/>
          <w:lang w:val="en-US" w:eastAsia="en-GB"/>
        </w:rPr>
      </w:pPr>
      <w:r w:rsidRPr="004D73A8">
        <w:rPr>
          <w:rFonts w:asciiTheme="minorHAnsi" w:hAnsiTheme="minorHAnsi" w:cs="Arial"/>
          <w:b/>
          <w:color w:val="333333"/>
          <w:sz w:val="24"/>
          <w:szCs w:val="24"/>
          <w:lang w:val="en-US" w:eastAsia="en-GB"/>
        </w:rPr>
        <w:lastRenderedPageBreak/>
        <w:t xml:space="preserve">In response to current pressures on health and social care caused by </w:t>
      </w:r>
      <w:proofErr w:type="spellStart"/>
      <w:r w:rsidRPr="004D73A8">
        <w:rPr>
          <w:rFonts w:asciiTheme="minorHAnsi" w:hAnsiTheme="minorHAnsi" w:cs="Arial"/>
          <w:b/>
          <w:color w:val="333333"/>
          <w:sz w:val="24"/>
          <w:szCs w:val="24"/>
          <w:lang w:val="en-US" w:eastAsia="en-GB"/>
        </w:rPr>
        <w:t>Covid</w:t>
      </w:r>
      <w:proofErr w:type="spellEnd"/>
      <w:r w:rsidRPr="004D73A8">
        <w:rPr>
          <w:rFonts w:asciiTheme="minorHAnsi" w:hAnsiTheme="minorHAnsi" w:cs="Arial"/>
          <w:b/>
          <w:color w:val="333333"/>
          <w:sz w:val="24"/>
          <w:szCs w:val="24"/>
          <w:lang w:val="en-US" w:eastAsia="en-GB"/>
        </w:rPr>
        <w:t xml:space="preserve"> 19 and the resulting impact on hospital discharge processes, Min</w:t>
      </w:r>
      <w:r>
        <w:rPr>
          <w:rFonts w:asciiTheme="minorHAnsi" w:hAnsiTheme="minorHAnsi" w:cs="Arial"/>
          <w:b/>
          <w:color w:val="333333"/>
          <w:sz w:val="24"/>
          <w:szCs w:val="24"/>
          <w:lang w:val="en-US" w:eastAsia="en-GB"/>
        </w:rPr>
        <w:t xml:space="preserve">isters have agreed that unpaid </w:t>
      </w:r>
      <w:proofErr w:type="spellStart"/>
      <w:r>
        <w:rPr>
          <w:rFonts w:asciiTheme="minorHAnsi" w:hAnsiTheme="minorHAnsi" w:cs="Arial"/>
          <w:b/>
          <w:color w:val="333333"/>
          <w:sz w:val="24"/>
          <w:szCs w:val="24"/>
          <w:lang w:val="en-US" w:eastAsia="en-GB"/>
        </w:rPr>
        <w:t>C</w:t>
      </w:r>
      <w:r w:rsidRPr="004D73A8">
        <w:rPr>
          <w:rFonts w:asciiTheme="minorHAnsi" w:hAnsiTheme="minorHAnsi" w:cs="Arial"/>
          <w:b/>
          <w:color w:val="333333"/>
          <w:sz w:val="24"/>
          <w:szCs w:val="24"/>
          <w:lang w:val="en-US" w:eastAsia="en-GB"/>
        </w:rPr>
        <w:t>arers</w:t>
      </w:r>
      <w:proofErr w:type="spellEnd"/>
      <w:r w:rsidRPr="004D73A8">
        <w:rPr>
          <w:rFonts w:asciiTheme="minorHAnsi" w:hAnsiTheme="minorHAnsi" w:cs="Arial"/>
          <w:b/>
          <w:color w:val="333333"/>
          <w:sz w:val="24"/>
          <w:szCs w:val="24"/>
          <w:lang w:val="en-US" w:eastAsia="en-GB"/>
        </w:rPr>
        <w:t xml:space="preserve"> funding should focus on a single eligibl</w:t>
      </w:r>
      <w:r>
        <w:rPr>
          <w:rFonts w:asciiTheme="minorHAnsi" w:hAnsiTheme="minorHAnsi" w:cs="Arial"/>
          <w:b/>
          <w:color w:val="333333"/>
          <w:sz w:val="24"/>
          <w:szCs w:val="24"/>
          <w:lang w:val="en-US" w:eastAsia="en-GB"/>
        </w:rPr>
        <w:t xml:space="preserve">e activity - supporting unpaid </w:t>
      </w:r>
      <w:proofErr w:type="spellStart"/>
      <w:r>
        <w:rPr>
          <w:rFonts w:asciiTheme="minorHAnsi" w:hAnsiTheme="minorHAnsi" w:cs="Arial"/>
          <w:b/>
          <w:color w:val="333333"/>
          <w:sz w:val="24"/>
          <w:szCs w:val="24"/>
          <w:lang w:val="en-US" w:eastAsia="en-GB"/>
        </w:rPr>
        <w:t>C</w:t>
      </w:r>
      <w:r w:rsidRPr="004D73A8">
        <w:rPr>
          <w:rFonts w:asciiTheme="minorHAnsi" w:hAnsiTheme="minorHAnsi" w:cs="Arial"/>
          <w:b/>
          <w:color w:val="333333"/>
          <w:sz w:val="24"/>
          <w:szCs w:val="24"/>
          <w:lang w:val="en-US" w:eastAsia="en-GB"/>
        </w:rPr>
        <w:t>arers</w:t>
      </w:r>
      <w:proofErr w:type="spellEnd"/>
      <w:r w:rsidRPr="004D73A8">
        <w:rPr>
          <w:rFonts w:asciiTheme="minorHAnsi" w:hAnsiTheme="minorHAnsi" w:cs="Arial"/>
          <w:b/>
          <w:color w:val="333333"/>
          <w:sz w:val="24"/>
          <w:szCs w:val="24"/>
          <w:lang w:val="en-US" w:eastAsia="en-GB"/>
        </w:rPr>
        <w:t xml:space="preserve"> when the person they care for is discharged from hospital. This change is intended to aid timely discharge of patients from hospital by support</w:t>
      </w:r>
      <w:r>
        <w:rPr>
          <w:rFonts w:asciiTheme="minorHAnsi" w:hAnsiTheme="minorHAnsi" w:cs="Arial"/>
          <w:b/>
          <w:color w:val="333333"/>
          <w:sz w:val="24"/>
          <w:szCs w:val="24"/>
          <w:lang w:val="en-US" w:eastAsia="en-GB"/>
        </w:rPr>
        <w:t xml:space="preserve">ing and involving their unpaid </w:t>
      </w:r>
      <w:proofErr w:type="spellStart"/>
      <w:r>
        <w:rPr>
          <w:rFonts w:asciiTheme="minorHAnsi" w:hAnsiTheme="minorHAnsi" w:cs="Arial"/>
          <w:b/>
          <w:color w:val="333333"/>
          <w:sz w:val="24"/>
          <w:szCs w:val="24"/>
          <w:lang w:val="en-US" w:eastAsia="en-GB"/>
        </w:rPr>
        <w:t>C</w:t>
      </w:r>
      <w:r w:rsidRPr="004D73A8">
        <w:rPr>
          <w:rFonts w:asciiTheme="minorHAnsi" w:hAnsiTheme="minorHAnsi" w:cs="Arial"/>
          <w:b/>
          <w:color w:val="333333"/>
          <w:sz w:val="24"/>
          <w:szCs w:val="24"/>
          <w:lang w:val="en-US" w:eastAsia="en-GB"/>
        </w:rPr>
        <w:t>arers</w:t>
      </w:r>
      <w:proofErr w:type="spellEnd"/>
      <w:r w:rsidRPr="004D73A8">
        <w:rPr>
          <w:rFonts w:asciiTheme="minorHAnsi" w:hAnsiTheme="minorHAnsi" w:cs="Arial"/>
          <w:b/>
          <w:color w:val="333333"/>
          <w:sz w:val="24"/>
          <w:szCs w:val="24"/>
          <w:lang w:val="en-US" w:eastAsia="en-GB"/>
        </w:rPr>
        <w:t xml:space="preserve"> in the process.</w:t>
      </w:r>
    </w:p>
    <w:p w14:paraId="64ECB93E" w14:textId="77777777" w:rsidR="00622086" w:rsidRPr="00DA4CAA" w:rsidRDefault="00622086" w:rsidP="00622086">
      <w:pPr>
        <w:jc w:val="both"/>
        <w:rPr>
          <w:rFonts w:asciiTheme="minorHAnsi" w:hAnsiTheme="minorHAnsi" w:cs="Arial"/>
          <w:color w:val="333333"/>
          <w:sz w:val="24"/>
          <w:szCs w:val="24"/>
          <w:lang w:val="en-US" w:eastAsia="en-GB"/>
        </w:rPr>
      </w:pPr>
    </w:p>
    <w:p w14:paraId="45CF97C9" w14:textId="77777777" w:rsidR="00EE589B" w:rsidRPr="00EE589B" w:rsidRDefault="00EE589B" w:rsidP="00EE589B">
      <w:pPr>
        <w:rPr>
          <w:rFonts w:asciiTheme="minorHAnsi" w:hAnsiTheme="minorHAnsi" w:cs="Arial"/>
          <w:sz w:val="24"/>
          <w:szCs w:val="24"/>
        </w:rPr>
      </w:pPr>
      <w:r w:rsidRPr="00EE589B">
        <w:rPr>
          <w:rFonts w:asciiTheme="minorHAnsi" w:hAnsiTheme="minorHAnsi" w:cs="Arial"/>
          <w:b/>
          <w:sz w:val="24"/>
          <w:szCs w:val="24"/>
        </w:rPr>
        <w:t>Cwm Taf Morgannwg Statement of Intent for Carers 5 aims</w:t>
      </w:r>
      <w:r w:rsidRPr="00EE589B">
        <w:rPr>
          <w:rFonts w:asciiTheme="minorHAnsi" w:hAnsiTheme="minorHAnsi" w:cs="Arial"/>
          <w:sz w:val="24"/>
          <w:szCs w:val="24"/>
        </w:rPr>
        <w:t>:</w:t>
      </w:r>
    </w:p>
    <w:p w14:paraId="47FEE312" w14:textId="77777777" w:rsidR="00EE589B" w:rsidRPr="00EE589B" w:rsidRDefault="00EE589B" w:rsidP="00EE589B">
      <w:pPr>
        <w:rPr>
          <w:rFonts w:asciiTheme="minorHAnsi" w:hAnsiTheme="minorHAnsi" w:cs="Arial"/>
          <w:sz w:val="24"/>
          <w:szCs w:val="24"/>
        </w:rPr>
      </w:pPr>
    </w:p>
    <w:p w14:paraId="1859F658" w14:textId="77777777" w:rsidR="00EE589B" w:rsidRPr="00EE589B" w:rsidRDefault="00EE589B" w:rsidP="00EE589B">
      <w:pPr>
        <w:numPr>
          <w:ilvl w:val="0"/>
          <w:numId w:val="18"/>
        </w:numPr>
        <w:contextualSpacing/>
        <w:rPr>
          <w:rFonts w:asciiTheme="minorHAnsi" w:hAnsiTheme="minorHAnsi" w:cs="Arial"/>
          <w:sz w:val="24"/>
          <w:szCs w:val="24"/>
        </w:rPr>
      </w:pPr>
      <w:r w:rsidRPr="00EE589B">
        <w:rPr>
          <w:rFonts w:asciiTheme="minorHAnsi" w:hAnsiTheme="minorHAnsi" w:cs="Arial"/>
          <w:sz w:val="24"/>
          <w:szCs w:val="24"/>
        </w:rPr>
        <w:t>Identifying Carers of all ages and recognising their contributions;</w:t>
      </w:r>
    </w:p>
    <w:p w14:paraId="4E4C486A" w14:textId="77777777" w:rsidR="00EE589B" w:rsidRPr="00EE589B" w:rsidRDefault="00EE589B" w:rsidP="00EE589B">
      <w:pPr>
        <w:numPr>
          <w:ilvl w:val="0"/>
          <w:numId w:val="18"/>
        </w:numPr>
        <w:contextualSpacing/>
        <w:rPr>
          <w:rFonts w:asciiTheme="minorHAnsi" w:hAnsiTheme="minorHAnsi" w:cs="Arial"/>
          <w:sz w:val="24"/>
          <w:szCs w:val="24"/>
        </w:rPr>
      </w:pPr>
      <w:r w:rsidRPr="00EE589B">
        <w:rPr>
          <w:rFonts w:asciiTheme="minorHAnsi" w:hAnsiTheme="minorHAnsi" w:cs="Arial"/>
          <w:sz w:val="24"/>
          <w:szCs w:val="24"/>
        </w:rPr>
        <w:t>Providing up to date, relevant and timely information, advice and assistance to Carers of all ages;</w:t>
      </w:r>
    </w:p>
    <w:p w14:paraId="5F82D80F" w14:textId="77777777" w:rsidR="00EE589B" w:rsidRPr="00EE589B" w:rsidRDefault="00EE589B" w:rsidP="00EE589B">
      <w:pPr>
        <w:numPr>
          <w:ilvl w:val="0"/>
          <w:numId w:val="18"/>
        </w:numPr>
        <w:contextualSpacing/>
        <w:rPr>
          <w:rFonts w:asciiTheme="minorHAnsi" w:hAnsiTheme="minorHAnsi" w:cs="Arial"/>
          <w:sz w:val="24"/>
          <w:szCs w:val="24"/>
        </w:rPr>
      </w:pPr>
      <w:r w:rsidRPr="00EE589B">
        <w:rPr>
          <w:rFonts w:asciiTheme="minorHAnsi" w:hAnsiTheme="minorHAnsi" w:cs="Arial"/>
          <w:sz w:val="24"/>
          <w:szCs w:val="24"/>
        </w:rPr>
        <w:t>Providing support, services and training to meet the needs of Carers of all ages;</w:t>
      </w:r>
    </w:p>
    <w:p w14:paraId="39A79137" w14:textId="77777777" w:rsidR="00EE589B" w:rsidRPr="00EE589B" w:rsidRDefault="00EE589B" w:rsidP="00EE589B">
      <w:pPr>
        <w:numPr>
          <w:ilvl w:val="0"/>
          <w:numId w:val="18"/>
        </w:numPr>
        <w:contextualSpacing/>
        <w:rPr>
          <w:rFonts w:asciiTheme="minorHAnsi" w:hAnsiTheme="minorHAnsi" w:cs="Arial"/>
          <w:sz w:val="24"/>
          <w:szCs w:val="24"/>
        </w:rPr>
      </w:pPr>
      <w:r w:rsidRPr="00EE589B">
        <w:rPr>
          <w:rFonts w:asciiTheme="minorHAnsi" w:hAnsiTheme="minorHAnsi" w:cs="Arial"/>
          <w:sz w:val="24"/>
          <w:szCs w:val="24"/>
        </w:rPr>
        <w:t>Giving Carers of all ages a voice, with more choice and control over their lives;</w:t>
      </w:r>
    </w:p>
    <w:p w14:paraId="6C7AB5AE" w14:textId="77777777" w:rsidR="00EE589B" w:rsidRPr="00EE589B" w:rsidRDefault="00EE589B" w:rsidP="00EE589B">
      <w:pPr>
        <w:numPr>
          <w:ilvl w:val="0"/>
          <w:numId w:val="18"/>
        </w:numPr>
        <w:contextualSpacing/>
        <w:rPr>
          <w:rFonts w:asciiTheme="minorHAnsi" w:hAnsiTheme="minorHAnsi" w:cs="Arial"/>
          <w:b/>
          <w:sz w:val="24"/>
          <w:szCs w:val="24"/>
        </w:rPr>
      </w:pPr>
      <w:r w:rsidRPr="00EE589B">
        <w:rPr>
          <w:rFonts w:asciiTheme="minorHAnsi" w:hAnsiTheme="minorHAnsi" w:cs="Arial"/>
          <w:sz w:val="24"/>
          <w:szCs w:val="24"/>
        </w:rPr>
        <w:t>Working together to make the most of our resources for the benefit of Carers of all ages.</w:t>
      </w:r>
    </w:p>
    <w:p w14:paraId="508EABA2" w14:textId="596E9986" w:rsidR="003E6A62" w:rsidRPr="00DA4CAA" w:rsidRDefault="003E6A62" w:rsidP="00EE589B">
      <w:pPr>
        <w:jc w:val="both"/>
        <w:rPr>
          <w:rFonts w:asciiTheme="minorHAnsi" w:hAnsiTheme="minorHAnsi" w:cs="Arial"/>
          <w:sz w:val="24"/>
          <w:szCs w:val="24"/>
        </w:rPr>
      </w:pPr>
    </w:p>
    <w:p w14:paraId="2F087629" w14:textId="585BF320" w:rsidR="00383DF4" w:rsidRPr="00DA4CAA" w:rsidRDefault="00A1310A" w:rsidP="00EB27DF">
      <w:pPr>
        <w:jc w:val="both"/>
        <w:rPr>
          <w:rFonts w:asciiTheme="minorHAnsi" w:hAnsiTheme="minorHAnsi" w:cs="Arial"/>
          <w:sz w:val="24"/>
          <w:szCs w:val="24"/>
        </w:rPr>
      </w:pPr>
      <w:r w:rsidRPr="00DA4CAA">
        <w:rPr>
          <w:rFonts w:asciiTheme="minorHAnsi" w:hAnsiTheme="minorHAnsi" w:cs="Arial"/>
          <w:sz w:val="24"/>
          <w:szCs w:val="24"/>
        </w:rPr>
        <w:t>The</w:t>
      </w:r>
      <w:r w:rsidR="00BE07BD" w:rsidRPr="00DA4CAA">
        <w:rPr>
          <w:rFonts w:asciiTheme="minorHAnsi" w:hAnsiTheme="minorHAnsi" w:cs="Arial"/>
          <w:sz w:val="24"/>
          <w:szCs w:val="24"/>
        </w:rPr>
        <w:t xml:space="preserve"> Fund</w:t>
      </w:r>
      <w:r w:rsidR="00345844" w:rsidRPr="00DA4CAA">
        <w:rPr>
          <w:rFonts w:asciiTheme="minorHAnsi" w:hAnsiTheme="minorHAnsi" w:cs="Arial"/>
          <w:sz w:val="24"/>
          <w:szCs w:val="24"/>
        </w:rPr>
        <w:t xml:space="preserve"> will be managed by </w:t>
      </w:r>
      <w:r w:rsidR="005418B0" w:rsidRPr="00DA4CAA">
        <w:rPr>
          <w:rFonts w:asciiTheme="minorHAnsi" w:hAnsiTheme="minorHAnsi" w:cs="Arial"/>
          <w:sz w:val="24"/>
          <w:szCs w:val="24"/>
        </w:rPr>
        <w:t xml:space="preserve">Cwm Taf </w:t>
      </w:r>
      <w:r w:rsidR="0074735F">
        <w:rPr>
          <w:rFonts w:asciiTheme="minorHAnsi" w:hAnsiTheme="minorHAnsi" w:cs="Arial"/>
          <w:sz w:val="24"/>
          <w:szCs w:val="24"/>
        </w:rPr>
        <w:t xml:space="preserve">Morgannwg </w:t>
      </w:r>
      <w:r w:rsidR="005418B0" w:rsidRPr="00DA4CAA">
        <w:rPr>
          <w:rFonts w:asciiTheme="minorHAnsi" w:hAnsiTheme="minorHAnsi" w:cs="Arial"/>
          <w:sz w:val="24"/>
          <w:szCs w:val="24"/>
        </w:rPr>
        <w:t>University Health Board</w:t>
      </w:r>
      <w:r w:rsidR="002B5FAF" w:rsidRPr="00DA4CAA">
        <w:rPr>
          <w:rFonts w:asciiTheme="minorHAnsi" w:hAnsiTheme="minorHAnsi" w:cs="Arial"/>
          <w:sz w:val="24"/>
          <w:szCs w:val="24"/>
        </w:rPr>
        <w:t>.</w:t>
      </w:r>
      <w:r w:rsidR="000F53BA" w:rsidRPr="00DA4CAA">
        <w:rPr>
          <w:rFonts w:asciiTheme="minorHAnsi" w:hAnsiTheme="minorHAnsi" w:cs="Arial"/>
          <w:sz w:val="24"/>
          <w:szCs w:val="24"/>
        </w:rPr>
        <w:t xml:space="preserve">  This is a one-off fund.</w:t>
      </w:r>
      <w:r w:rsidR="00846710" w:rsidRPr="00DA4CAA">
        <w:rPr>
          <w:rFonts w:asciiTheme="minorHAnsi" w:hAnsiTheme="minorHAnsi" w:cs="Arial"/>
          <w:sz w:val="24"/>
          <w:szCs w:val="24"/>
        </w:rPr>
        <w:t xml:space="preserve">  </w:t>
      </w:r>
      <w:r w:rsidR="0081786F">
        <w:rPr>
          <w:rFonts w:asciiTheme="minorHAnsi" w:hAnsiTheme="minorHAnsi" w:cs="Arial"/>
          <w:sz w:val="24"/>
          <w:szCs w:val="24"/>
        </w:rPr>
        <w:t xml:space="preserve">Larger grants will be paid quarterly.  </w:t>
      </w:r>
      <w:r w:rsidR="00846710" w:rsidRPr="00DA4CAA">
        <w:rPr>
          <w:rFonts w:asciiTheme="minorHAnsi" w:hAnsiTheme="minorHAnsi" w:cs="Arial"/>
          <w:sz w:val="24"/>
          <w:szCs w:val="24"/>
        </w:rPr>
        <w:t>The project will be evaluated in order to inform any future funding opportunities.</w:t>
      </w:r>
    </w:p>
    <w:p w14:paraId="72A9E08D" w14:textId="77777777" w:rsidR="00670246" w:rsidRPr="00DA4CAA" w:rsidRDefault="00670246" w:rsidP="00EB27DF">
      <w:pPr>
        <w:pStyle w:val="Subtitle"/>
        <w:jc w:val="both"/>
        <w:rPr>
          <w:rFonts w:asciiTheme="minorHAnsi" w:hAnsiTheme="minorHAnsi" w:cs="Arial"/>
          <w:b w:val="0"/>
          <w:sz w:val="24"/>
          <w:szCs w:val="24"/>
        </w:rPr>
      </w:pPr>
    </w:p>
    <w:p w14:paraId="7A18835F" w14:textId="77777777" w:rsidR="00670246" w:rsidRPr="00DA4CAA" w:rsidRDefault="00670246" w:rsidP="00EB27DF">
      <w:pPr>
        <w:pStyle w:val="Subtitle"/>
        <w:jc w:val="both"/>
        <w:rPr>
          <w:rFonts w:asciiTheme="minorHAnsi" w:hAnsiTheme="minorHAnsi" w:cs="Arial"/>
          <w:caps/>
          <w:sz w:val="24"/>
          <w:szCs w:val="24"/>
        </w:rPr>
      </w:pPr>
      <w:r w:rsidRPr="00DA4CAA">
        <w:rPr>
          <w:rFonts w:asciiTheme="minorHAnsi" w:hAnsiTheme="minorHAnsi" w:cs="Arial"/>
          <w:caps/>
          <w:sz w:val="24"/>
          <w:szCs w:val="24"/>
        </w:rPr>
        <w:t>Who Can Apply?</w:t>
      </w:r>
    </w:p>
    <w:p w14:paraId="1974C0FC" w14:textId="77777777" w:rsidR="001A7280" w:rsidRPr="00DA4CAA" w:rsidRDefault="001A7280" w:rsidP="00EB27DF">
      <w:pPr>
        <w:pStyle w:val="Subtitle"/>
        <w:jc w:val="both"/>
        <w:rPr>
          <w:rFonts w:asciiTheme="minorHAnsi" w:hAnsiTheme="minorHAnsi" w:cs="Arial"/>
          <w:b w:val="0"/>
          <w:sz w:val="24"/>
          <w:szCs w:val="24"/>
        </w:rPr>
      </w:pPr>
    </w:p>
    <w:p w14:paraId="2F1C458F" w14:textId="5A8AE844" w:rsidR="00670246" w:rsidRPr="00DA4CAA" w:rsidRDefault="00BE07BD" w:rsidP="00EB27DF">
      <w:pPr>
        <w:pStyle w:val="Subtitle"/>
        <w:jc w:val="both"/>
        <w:rPr>
          <w:rFonts w:asciiTheme="minorHAnsi" w:hAnsiTheme="minorHAnsi" w:cs="Arial"/>
          <w:b w:val="0"/>
          <w:sz w:val="24"/>
          <w:szCs w:val="24"/>
        </w:rPr>
      </w:pPr>
      <w:r w:rsidRPr="00DA4CAA">
        <w:rPr>
          <w:rFonts w:asciiTheme="minorHAnsi" w:hAnsiTheme="minorHAnsi" w:cs="Arial"/>
          <w:b w:val="0"/>
          <w:sz w:val="24"/>
          <w:szCs w:val="24"/>
        </w:rPr>
        <w:t xml:space="preserve">Applications are invited from </w:t>
      </w:r>
      <w:r w:rsidR="00670246" w:rsidRPr="00DA4CAA">
        <w:rPr>
          <w:rFonts w:asciiTheme="minorHAnsi" w:hAnsiTheme="minorHAnsi" w:cs="Arial"/>
          <w:b w:val="0"/>
          <w:sz w:val="24"/>
          <w:szCs w:val="24"/>
        </w:rPr>
        <w:t xml:space="preserve">organisations which are able to demonstrate that their goals will benefit </w:t>
      </w:r>
      <w:r w:rsidR="00907B9F" w:rsidRPr="00DA4CAA">
        <w:rPr>
          <w:rFonts w:asciiTheme="minorHAnsi" w:hAnsiTheme="minorHAnsi" w:cs="Arial"/>
          <w:b w:val="0"/>
          <w:sz w:val="24"/>
          <w:szCs w:val="24"/>
        </w:rPr>
        <w:t>individuals and/</w:t>
      </w:r>
      <w:r w:rsidR="00670246" w:rsidRPr="00DA4CAA">
        <w:rPr>
          <w:rFonts w:asciiTheme="minorHAnsi" w:hAnsiTheme="minorHAnsi" w:cs="Arial"/>
          <w:b w:val="0"/>
          <w:sz w:val="24"/>
          <w:szCs w:val="24"/>
        </w:rPr>
        <w:t xml:space="preserve">communities in </w:t>
      </w:r>
      <w:r w:rsidR="0074735F">
        <w:rPr>
          <w:rFonts w:asciiTheme="minorHAnsi" w:hAnsiTheme="minorHAnsi" w:cs="Arial"/>
          <w:b w:val="0"/>
          <w:sz w:val="24"/>
          <w:szCs w:val="24"/>
        </w:rPr>
        <w:t xml:space="preserve">Bridgend, </w:t>
      </w:r>
      <w:r w:rsidR="00670246" w:rsidRPr="00DA4CAA">
        <w:rPr>
          <w:rFonts w:asciiTheme="minorHAnsi" w:hAnsiTheme="minorHAnsi" w:cs="Arial"/>
          <w:b w:val="0"/>
          <w:sz w:val="24"/>
          <w:szCs w:val="24"/>
        </w:rPr>
        <w:t>Merthyr Tydfil</w:t>
      </w:r>
      <w:r w:rsidR="002B5FAF" w:rsidRPr="00DA4CAA">
        <w:rPr>
          <w:rFonts w:asciiTheme="minorHAnsi" w:hAnsiTheme="minorHAnsi" w:cs="Arial"/>
          <w:b w:val="0"/>
          <w:sz w:val="24"/>
          <w:szCs w:val="24"/>
        </w:rPr>
        <w:t xml:space="preserve"> </w:t>
      </w:r>
      <w:r w:rsidR="00907B9F" w:rsidRPr="00DA4CAA">
        <w:rPr>
          <w:rFonts w:asciiTheme="minorHAnsi" w:hAnsiTheme="minorHAnsi" w:cs="Arial"/>
          <w:b w:val="0"/>
          <w:sz w:val="24"/>
          <w:szCs w:val="24"/>
        </w:rPr>
        <w:t xml:space="preserve">and </w:t>
      </w:r>
      <w:r w:rsidR="005728D3" w:rsidRPr="00DA4CAA">
        <w:rPr>
          <w:rFonts w:asciiTheme="minorHAnsi" w:hAnsiTheme="minorHAnsi" w:cs="Arial"/>
          <w:b w:val="0"/>
          <w:sz w:val="24"/>
          <w:szCs w:val="24"/>
        </w:rPr>
        <w:t>Rhondda Cynon Taf</w:t>
      </w:r>
      <w:r w:rsidRPr="00DA4CAA">
        <w:rPr>
          <w:rFonts w:asciiTheme="minorHAnsi" w:hAnsiTheme="minorHAnsi" w:cs="Arial"/>
          <w:b w:val="0"/>
          <w:sz w:val="24"/>
          <w:szCs w:val="24"/>
        </w:rPr>
        <w:t>.  Applicants must:</w:t>
      </w:r>
    </w:p>
    <w:p w14:paraId="6AA559C3" w14:textId="77777777" w:rsidR="001A7280" w:rsidRPr="00DA4CAA" w:rsidRDefault="001A7280" w:rsidP="00EB27DF">
      <w:pPr>
        <w:pStyle w:val="Subtitle"/>
        <w:ind w:left="360"/>
        <w:jc w:val="both"/>
        <w:rPr>
          <w:rFonts w:asciiTheme="minorHAnsi" w:hAnsiTheme="minorHAnsi" w:cs="Arial"/>
          <w:b w:val="0"/>
          <w:sz w:val="24"/>
          <w:szCs w:val="24"/>
        </w:rPr>
      </w:pPr>
    </w:p>
    <w:p w14:paraId="64716D5F" w14:textId="77777777" w:rsidR="00670246" w:rsidRPr="00DA4CAA" w:rsidRDefault="00BE07BD" w:rsidP="001F13C8">
      <w:pPr>
        <w:pStyle w:val="Subtitle"/>
        <w:numPr>
          <w:ilvl w:val="0"/>
          <w:numId w:val="11"/>
        </w:numPr>
        <w:jc w:val="both"/>
        <w:rPr>
          <w:rFonts w:asciiTheme="minorHAnsi" w:hAnsiTheme="minorHAnsi" w:cs="Arial"/>
          <w:b w:val="0"/>
          <w:sz w:val="24"/>
          <w:szCs w:val="24"/>
        </w:rPr>
      </w:pPr>
      <w:r w:rsidRPr="00DA4CAA">
        <w:rPr>
          <w:rFonts w:asciiTheme="minorHAnsi" w:hAnsiTheme="minorHAnsi" w:cs="Arial"/>
          <w:b w:val="0"/>
          <w:sz w:val="24"/>
          <w:szCs w:val="24"/>
        </w:rPr>
        <w:t>Be a</w:t>
      </w:r>
      <w:r w:rsidR="00907B9F" w:rsidRPr="00DA4CAA">
        <w:rPr>
          <w:rFonts w:asciiTheme="minorHAnsi" w:hAnsiTheme="minorHAnsi" w:cs="Arial"/>
          <w:b w:val="0"/>
          <w:sz w:val="24"/>
          <w:szCs w:val="24"/>
        </w:rPr>
        <w:t xml:space="preserve"> not for profit group</w:t>
      </w:r>
    </w:p>
    <w:p w14:paraId="6E7DC60D" w14:textId="77777777" w:rsidR="00670246" w:rsidRPr="00DA4CAA" w:rsidRDefault="00670246" w:rsidP="00EB27DF">
      <w:pPr>
        <w:pStyle w:val="Subtitle"/>
        <w:numPr>
          <w:ilvl w:val="0"/>
          <w:numId w:val="11"/>
        </w:numPr>
        <w:jc w:val="both"/>
        <w:rPr>
          <w:rFonts w:asciiTheme="minorHAnsi" w:hAnsiTheme="minorHAnsi" w:cs="Arial"/>
          <w:b w:val="0"/>
          <w:sz w:val="24"/>
          <w:szCs w:val="24"/>
        </w:rPr>
      </w:pPr>
      <w:r w:rsidRPr="00DA4CAA">
        <w:rPr>
          <w:rFonts w:asciiTheme="minorHAnsi" w:hAnsiTheme="minorHAnsi" w:cs="Arial"/>
          <w:b w:val="0"/>
          <w:sz w:val="24"/>
          <w:szCs w:val="24"/>
        </w:rPr>
        <w:t>Have a constitution or set of rules tha</w:t>
      </w:r>
      <w:r w:rsidR="00907B9F" w:rsidRPr="00DA4CAA">
        <w:rPr>
          <w:rFonts w:asciiTheme="minorHAnsi" w:hAnsiTheme="minorHAnsi" w:cs="Arial"/>
          <w:b w:val="0"/>
          <w:sz w:val="24"/>
          <w:szCs w:val="24"/>
        </w:rPr>
        <w:t>t have been signed or “adopted”</w:t>
      </w:r>
      <w:r w:rsidR="001F13C8" w:rsidRPr="00DA4CAA">
        <w:rPr>
          <w:rFonts w:asciiTheme="minorHAnsi" w:hAnsiTheme="minorHAnsi" w:cs="Arial"/>
          <w:b w:val="0"/>
          <w:sz w:val="24"/>
          <w:szCs w:val="24"/>
        </w:rPr>
        <w:t xml:space="preserve"> </w:t>
      </w:r>
    </w:p>
    <w:p w14:paraId="6A23DA2E" w14:textId="77777777" w:rsidR="00670246" w:rsidRPr="00DA4CAA" w:rsidRDefault="00670246" w:rsidP="00EB27DF">
      <w:pPr>
        <w:pStyle w:val="Subtitle"/>
        <w:numPr>
          <w:ilvl w:val="0"/>
          <w:numId w:val="11"/>
        </w:numPr>
        <w:jc w:val="both"/>
        <w:rPr>
          <w:rFonts w:asciiTheme="minorHAnsi" w:hAnsiTheme="minorHAnsi" w:cs="Arial"/>
          <w:b w:val="0"/>
          <w:sz w:val="24"/>
          <w:szCs w:val="24"/>
        </w:rPr>
      </w:pPr>
      <w:r w:rsidRPr="00DA4CAA">
        <w:rPr>
          <w:rFonts w:asciiTheme="minorHAnsi" w:hAnsiTheme="minorHAnsi" w:cs="Arial"/>
          <w:b w:val="0"/>
          <w:sz w:val="24"/>
          <w:szCs w:val="24"/>
        </w:rPr>
        <w:t>Have a Bank or Building Society account with</w:t>
      </w:r>
      <w:r w:rsidR="00907B9F" w:rsidRPr="00DA4CAA">
        <w:rPr>
          <w:rFonts w:asciiTheme="minorHAnsi" w:hAnsiTheme="minorHAnsi" w:cs="Arial"/>
          <w:b w:val="0"/>
          <w:sz w:val="24"/>
          <w:szCs w:val="24"/>
        </w:rPr>
        <w:t xml:space="preserve"> at least two joint signatories</w:t>
      </w:r>
    </w:p>
    <w:p w14:paraId="7C76017B" w14:textId="77777777" w:rsidR="00670246" w:rsidRPr="00DA4CAA" w:rsidRDefault="00670246" w:rsidP="00EB27DF">
      <w:pPr>
        <w:pStyle w:val="Subtitle"/>
        <w:numPr>
          <w:ilvl w:val="0"/>
          <w:numId w:val="11"/>
        </w:numPr>
        <w:jc w:val="both"/>
        <w:rPr>
          <w:rFonts w:asciiTheme="minorHAnsi" w:hAnsiTheme="minorHAnsi" w:cs="Arial"/>
          <w:b w:val="0"/>
          <w:sz w:val="24"/>
          <w:szCs w:val="24"/>
        </w:rPr>
      </w:pPr>
      <w:r w:rsidRPr="00DA4CAA">
        <w:rPr>
          <w:rFonts w:asciiTheme="minorHAnsi" w:hAnsiTheme="minorHAnsi" w:cs="Arial"/>
          <w:b w:val="0"/>
          <w:sz w:val="24"/>
          <w:szCs w:val="24"/>
        </w:rPr>
        <w:t xml:space="preserve">Have recent Annual Accounts or Statement of Income and Expenditure (audited or signed as approved by </w:t>
      </w:r>
      <w:r w:rsidR="00907B9F" w:rsidRPr="00DA4CAA">
        <w:rPr>
          <w:rFonts w:asciiTheme="minorHAnsi" w:hAnsiTheme="minorHAnsi" w:cs="Arial"/>
          <w:b w:val="0"/>
          <w:sz w:val="24"/>
          <w:szCs w:val="24"/>
        </w:rPr>
        <w:t>a senior person from the group)</w:t>
      </w:r>
      <w:r w:rsidR="002F30D3" w:rsidRPr="00DA4CAA">
        <w:rPr>
          <w:rFonts w:asciiTheme="minorHAnsi" w:hAnsiTheme="minorHAnsi" w:cs="Arial"/>
          <w:b w:val="0"/>
          <w:sz w:val="24"/>
          <w:szCs w:val="24"/>
        </w:rPr>
        <w:t xml:space="preserve"> </w:t>
      </w:r>
    </w:p>
    <w:p w14:paraId="5623C5AA" w14:textId="77777777" w:rsidR="001F13C8" w:rsidRPr="00DA4CAA" w:rsidRDefault="001F13C8" w:rsidP="001F13C8">
      <w:pPr>
        <w:pStyle w:val="Subtitle"/>
        <w:jc w:val="both"/>
        <w:rPr>
          <w:rFonts w:asciiTheme="minorHAnsi" w:hAnsiTheme="minorHAnsi" w:cs="Arial"/>
          <w:b w:val="0"/>
          <w:sz w:val="24"/>
          <w:szCs w:val="24"/>
        </w:rPr>
      </w:pPr>
    </w:p>
    <w:p w14:paraId="31FEE42E" w14:textId="7FD50C81" w:rsidR="001F13C8" w:rsidRPr="00DA4CAA" w:rsidRDefault="001F13C8" w:rsidP="001F13C8">
      <w:pPr>
        <w:pStyle w:val="Subtitle"/>
        <w:jc w:val="both"/>
        <w:rPr>
          <w:rFonts w:asciiTheme="minorHAnsi" w:hAnsiTheme="minorHAnsi" w:cs="Arial"/>
          <w:b w:val="0"/>
          <w:sz w:val="24"/>
          <w:szCs w:val="24"/>
        </w:rPr>
      </w:pPr>
      <w:r w:rsidRPr="00DA4CAA">
        <w:rPr>
          <w:rFonts w:asciiTheme="minorHAnsi" w:hAnsiTheme="minorHAnsi" w:cs="Arial"/>
          <w:b w:val="0"/>
          <w:sz w:val="24"/>
          <w:szCs w:val="24"/>
        </w:rPr>
        <w:t>NB:  You will be required to submit copies of b) to c) detailed above.</w:t>
      </w:r>
    </w:p>
    <w:p w14:paraId="1A848E35" w14:textId="77777777" w:rsidR="001F13C8" w:rsidRPr="00DA4CAA" w:rsidRDefault="001F13C8" w:rsidP="001F13C8">
      <w:pPr>
        <w:pStyle w:val="Subtitle"/>
        <w:jc w:val="both"/>
        <w:rPr>
          <w:rFonts w:asciiTheme="minorHAnsi" w:hAnsiTheme="minorHAnsi" w:cs="Arial"/>
          <w:b w:val="0"/>
          <w:sz w:val="24"/>
          <w:szCs w:val="24"/>
        </w:rPr>
      </w:pPr>
      <w:r w:rsidRPr="00DA4CAA">
        <w:rPr>
          <w:rFonts w:asciiTheme="minorHAnsi" w:hAnsiTheme="minorHAnsi" w:cs="Arial"/>
          <w:b w:val="0"/>
          <w:sz w:val="24"/>
          <w:szCs w:val="24"/>
        </w:rPr>
        <w:t>If you are a new group, then you will be required to submit an estimate of expenditure.</w:t>
      </w:r>
    </w:p>
    <w:p w14:paraId="1DFD6A26" w14:textId="77777777" w:rsidR="0081786F" w:rsidRDefault="0081786F" w:rsidP="00421BA8">
      <w:pPr>
        <w:spacing w:after="200" w:line="276" w:lineRule="auto"/>
        <w:rPr>
          <w:rFonts w:asciiTheme="minorHAnsi" w:hAnsiTheme="minorHAnsi" w:cs="Arial"/>
          <w:b/>
          <w:caps/>
          <w:sz w:val="24"/>
          <w:szCs w:val="24"/>
        </w:rPr>
      </w:pPr>
    </w:p>
    <w:p w14:paraId="142F1499" w14:textId="06A8B699" w:rsidR="00670246" w:rsidRPr="00DA4CAA" w:rsidRDefault="00670246" w:rsidP="00421BA8">
      <w:pPr>
        <w:spacing w:after="200" w:line="276" w:lineRule="auto"/>
        <w:rPr>
          <w:rFonts w:asciiTheme="minorHAnsi" w:hAnsiTheme="minorHAnsi" w:cs="Arial"/>
          <w:b/>
          <w:caps/>
          <w:sz w:val="24"/>
          <w:szCs w:val="24"/>
        </w:rPr>
      </w:pPr>
      <w:r w:rsidRPr="00DA4CAA">
        <w:rPr>
          <w:rFonts w:asciiTheme="minorHAnsi" w:hAnsiTheme="minorHAnsi" w:cs="Arial"/>
          <w:b/>
          <w:caps/>
          <w:sz w:val="24"/>
          <w:szCs w:val="24"/>
        </w:rPr>
        <w:t>Grants</w:t>
      </w:r>
    </w:p>
    <w:p w14:paraId="476204F7" w14:textId="335A0A9A" w:rsidR="00817ACA" w:rsidRPr="00DA4CAA" w:rsidRDefault="004210D8" w:rsidP="00A16E3D">
      <w:pPr>
        <w:pStyle w:val="Subtitle"/>
        <w:jc w:val="both"/>
        <w:rPr>
          <w:rFonts w:asciiTheme="minorHAnsi" w:hAnsiTheme="minorHAnsi" w:cs="Arial"/>
          <w:b w:val="0"/>
          <w:sz w:val="24"/>
          <w:szCs w:val="24"/>
        </w:rPr>
      </w:pPr>
      <w:r w:rsidRPr="00DA4CAA">
        <w:rPr>
          <w:rFonts w:asciiTheme="minorHAnsi" w:hAnsiTheme="minorHAnsi" w:cs="Arial"/>
          <w:b w:val="0"/>
          <w:sz w:val="24"/>
          <w:szCs w:val="24"/>
        </w:rPr>
        <w:t xml:space="preserve">A </w:t>
      </w:r>
      <w:r w:rsidR="00085477">
        <w:rPr>
          <w:rFonts w:asciiTheme="minorHAnsi" w:hAnsiTheme="minorHAnsi" w:cs="Arial"/>
          <w:b w:val="0"/>
          <w:sz w:val="24"/>
          <w:szCs w:val="24"/>
        </w:rPr>
        <w:t xml:space="preserve">one off </w:t>
      </w:r>
      <w:r w:rsidRPr="00DA4CAA">
        <w:rPr>
          <w:rFonts w:asciiTheme="minorHAnsi" w:hAnsiTheme="minorHAnsi" w:cs="Arial"/>
          <w:b w:val="0"/>
          <w:sz w:val="24"/>
          <w:szCs w:val="24"/>
        </w:rPr>
        <w:t>g</w:t>
      </w:r>
      <w:r w:rsidR="00A16E3D" w:rsidRPr="00DA4CAA">
        <w:rPr>
          <w:rFonts w:asciiTheme="minorHAnsi" w:hAnsiTheme="minorHAnsi" w:cs="Arial"/>
          <w:b w:val="0"/>
          <w:sz w:val="24"/>
          <w:szCs w:val="24"/>
        </w:rPr>
        <w:t xml:space="preserve">rant </w:t>
      </w:r>
      <w:r w:rsidRPr="00DA4CAA">
        <w:rPr>
          <w:rFonts w:asciiTheme="minorHAnsi" w:hAnsiTheme="minorHAnsi" w:cs="Arial"/>
          <w:b w:val="0"/>
          <w:sz w:val="24"/>
          <w:szCs w:val="24"/>
        </w:rPr>
        <w:t xml:space="preserve">of </w:t>
      </w:r>
      <w:r w:rsidR="007D62A4" w:rsidRPr="00DA4CAA">
        <w:rPr>
          <w:rFonts w:asciiTheme="minorHAnsi" w:hAnsiTheme="minorHAnsi" w:cs="Arial"/>
          <w:b w:val="0"/>
          <w:sz w:val="24"/>
          <w:szCs w:val="24"/>
        </w:rPr>
        <w:t>up to</w:t>
      </w:r>
      <w:r w:rsidR="00A16E3D" w:rsidRPr="00DA4CAA">
        <w:rPr>
          <w:rFonts w:asciiTheme="minorHAnsi" w:hAnsiTheme="minorHAnsi" w:cs="Arial"/>
          <w:b w:val="0"/>
          <w:sz w:val="24"/>
          <w:szCs w:val="24"/>
        </w:rPr>
        <w:t xml:space="preserve"> £</w:t>
      </w:r>
      <w:r w:rsidR="00E0366A" w:rsidRPr="00DA4CAA">
        <w:rPr>
          <w:rFonts w:asciiTheme="minorHAnsi" w:hAnsiTheme="minorHAnsi" w:cs="Arial"/>
          <w:b w:val="0"/>
          <w:sz w:val="24"/>
          <w:szCs w:val="24"/>
        </w:rPr>
        <w:t>5</w:t>
      </w:r>
      <w:r w:rsidRPr="00DA4CAA">
        <w:rPr>
          <w:rFonts w:asciiTheme="minorHAnsi" w:hAnsiTheme="minorHAnsi" w:cs="Arial"/>
          <w:b w:val="0"/>
          <w:sz w:val="24"/>
          <w:szCs w:val="24"/>
        </w:rPr>
        <w:t>,000.00</w:t>
      </w:r>
      <w:r w:rsidR="00A8164A">
        <w:rPr>
          <w:rFonts w:asciiTheme="minorHAnsi" w:hAnsiTheme="minorHAnsi" w:cs="Arial"/>
          <w:b w:val="0"/>
          <w:sz w:val="24"/>
          <w:szCs w:val="24"/>
        </w:rPr>
        <w:t>, £10,000.00 and £55</w:t>
      </w:r>
      <w:r w:rsidR="0081786F">
        <w:rPr>
          <w:rFonts w:asciiTheme="minorHAnsi" w:hAnsiTheme="minorHAnsi" w:cs="Arial"/>
          <w:b w:val="0"/>
          <w:sz w:val="24"/>
          <w:szCs w:val="24"/>
        </w:rPr>
        <w:t>,000.00</w:t>
      </w:r>
      <w:r w:rsidRPr="00DA4CAA">
        <w:rPr>
          <w:rFonts w:asciiTheme="minorHAnsi" w:hAnsiTheme="minorHAnsi" w:cs="Arial"/>
          <w:b w:val="0"/>
          <w:sz w:val="24"/>
          <w:szCs w:val="24"/>
        </w:rPr>
        <w:t xml:space="preserve"> is available.</w:t>
      </w:r>
      <w:r w:rsidR="0081786F">
        <w:rPr>
          <w:rFonts w:asciiTheme="minorHAnsi" w:hAnsiTheme="minorHAnsi" w:cs="Arial"/>
          <w:b w:val="0"/>
          <w:sz w:val="24"/>
          <w:szCs w:val="24"/>
        </w:rPr>
        <w:t xml:space="preserve">  </w:t>
      </w:r>
    </w:p>
    <w:p w14:paraId="16655F0F" w14:textId="77777777" w:rsidR="00670246" w:rsidRPr="00DA4CAA" w:rsidRDefault="00670246" w:rsidP="001A7280">
      <w:pPr>
        <w:pStyle w:val="Subtitle"/>
        <w:jc w:val="both"/>
        <w:rPr>
          <w:rFonts w:asciiTheme="minorHAnsi" w:hAnsiTheme="minorHAnsi" w:cs="Arial"/>
          <w:caps/>
          <w:sz w:val="24"/>
          <w:szCs w:val="24"/>
        </w:rPr>
      </w:pPr>
    </w:p>
    <w:p w14:paraId="49FC886F" w14:textId="77777777" w:rsidR="00817ACA" w:rsidRPr="00DA4CAA" w:rsidRDefault="00670246" w:rsidP="001A7280">
      <w:pPr>
        <w:pStyle w:val="Subtitle"/>
        <w:numPr>
          <w:ilvl w:val="0"/>
          <w:numId w:val="10"/>
        </w:numPr>
        <w:jc w:val="both"/>
        <w:rPr>
          <w:rFonts w:asciiTheme="minorHAnsi" w:hAnsiTheme="minorHAnsi" w:cs="Arial"/>
          <w:sz w:val="24"/>
          <w:szCs w:val="24"/>
        </w:rPr>
      </w:pPr>
      <w:r w:rsidRPr="00DA4CAA">
        <w:rPr>
          <w:rFonts w:asciiTheme="minorHAnsi" w:hAnsiTheme="minorHAnsi" w:cs="Arial"/>
          <w:b w:val="0"/>
          <w:sz w:val="24"/>
          <w:szCs w:val="24"/>
        </w:rPr>
        <w:t>Gra</w:t>
      </w:r>
      <w:r w:rsidR="00D26B77" w:rsidRPr="00DA4CAA">
        <w:rPr>
          <w:rFonts w:asciiTheme="minorHAnsi" w:hAnsiTheme="minorHAnsi" w:cs="Arial"/>
          <w:b w:val="0"/>
          <w:sz w:val="24"/>
          <w:szCs w:val="24"/>
        </w:rPr>
        <w:t xml:space="preserve">nts are for Revenue costs only </w:t>
      </w:r>
    </w:p>
    <w:p w14:paraId="780AD6D3" w14:textId="31B1D2DE" w:rsidR="00AA2493" w:rsidRPr="00AB3811" w:rsidRDefault="00670246" w:rsidP="001A7280">
      <w:pPr>
        <w:pStyle w:val="ListParagraph"/>
        <w:numPr>
          <w:ilvl w:val="0"/>
          <w:numId w:val="10"/>
        </w:numPr>
        <w:jc w:val="both"/>
        <w:rPr>
          <w:rFonts w:asciiTheme="minorHAnsi" w:hAnsiTheme="minorHAnsi" w:cs="Arial"/>
          <w:b/>
          <w:sz w:val="24"/>
          <w:szCs w:val="24"/>
        </w:rPr>
      </w:pPr>
      <w:r w:rsidRPr="00AB3811">
        <w:rPr>
          <w:rFonts w:asciiTheme="minorHAnsi" w:hAnsiTheme="minorHAnsi" w:cs="Arial"/>
          <w:b/>
          <w:sz w:val="24"/>
          <w:szCs w:val="24"/>
        </w:rPr>
        <w:t xml:space="preserve">Your project </w:t>
      </w:r>
      <w:r w:rsidR="00097105" w:rsidRPr="00AB3811">
        <w:rPr>
          <w:rFonts w:asciiTheme="minorHAnsi" w:hAnsiTheme="minorHAnsi" w:cs="Arial"/>
          <w:b/>
          <w:sz w:val="24"/>
          <w:szCs w:val="24"/>
        </w:rPr>
        <w:t>can start a</w:t>
      </w:r>
      <w:r w:rsidR="00846710" w:rsidRPr="00AB3811">
        <w:rPr>
          <w:rFonts w:asciiTheme="minorHAnsi" w:hAnsiTheme="minorHAnsi" w:cs="Arial"/>
          <w:b/>
          <w:sz w:val="24"/>
          <w:szCs w:val="24"/>
        </w:rPr>
        <w:t xml:space="preserve">sap </w:t>
      </w:r>
      <w:r w:rsidR="00097105" w:rsidRPr="00AB3811">
        <w:rPr>
          <w:rFonts w:asciiTheme="minorHAnsi" w:hAnsiTheme="minorHAnsi" w:cs="Arial"/>
          <w:b/>
          <w:sz w:val="24"/>
          <w:szCs w:val="24"/>
        </w:rPr>
        <w:t xml:space="preserve">following </w:t>
      </w:r>
      <w:r w:rsidR="00D26B77" w:rsidRPr="00AB3811">
        <w:rPr>
          <w:rFonts w:asciiTheme="minorHAnsi" w:hAnsiTheme="minorHAnsi" w:cs="Arial"/>
          <w:b/>
          <w:sz w:val="24"/>
          <w:szCs w:val="24"/>
        </w:rPr>
        <w:t>confirmation of award</w:t>
      </w:r>
    </w:p>
    <w:p w14:paraId="52E047F3" w14:textId="636EE14C" w:rsidR="00670246" w:rsidRPr="00DA4CAA" w:rsidRDefault="00AA2493" w:rsidP="001A7280">
      <w:pPr>
        <w:pStyle w:val="ListParagraph"/>
        <w:numPr>
          <w:ilvl w:val="0"/>
          <w:numId w:val="10"/>
        </w:numPr>
        <w:jc w:val="both"/>
        <w:rPr>
          <w:rFonts w:asciiTheme="minorHAnsi" w:hAnsiTheme="minorHAnsi" w:cs="Arial"/>
          <w:sz w:val="24"/>
          <w:szCs w:val="24"/>
        </w:rPr>
      </w:pPr>
      <w:r w:rsidRPr="00DA4CAA">
        <w:rPr>
          <w:rFonts w:asciiTheme="minorHAnsi" w:hAnsiTheme="minorHAnsi" w:cs="Arial"/>
          <w:sz w:val="24"/>
          <w:szCs w:val="24"/>
        </w:rPr>
        <w:t xml:space="preserve">You </w:t>
      </w:r>
      <w:r w:rsidR="00670246" w:rsidRPr="00DA4CAA">
        <w:rPr>
          <w:rFonts w:asciiTheme="minorHAnsi" w:hAnsiTheme="minorHAnsi" w:cs="Arial"/>
          <w:sz w:val="24"/>
          <w:szCs w:val="24"/>
        </w:rPr>
        <w:t>must be able to spend the gran</w:t>
      </w:r>
      <w:r w:rsidR="00817ACA" w:rsidRPr="00DA4CAA">
        <w:rPr>
          <w:rFonts w:asciiTheme="minorHAnsi" w:hAnsiTheme="minorHAnsi" w:cs="Arial"/>
          <w:sz w:val="24"/>
          <w:szCs w:val="24"/>
        </w:rPr>
        <w:t xml:space="preserve">t </w:t>
      </w:r>
      <w:r w:rsidR="00A8164A">
        <w:rPr>
          <w:rFonts w:asciiTheme="minorHAnsi" w:hAnsiTheme="minorHAnsi" w:cs="Arial"/>
          <w:sz w:val="24"/>
          <w:szCs w:val="24"/>
        </w:rPr>
        <w:t>by the end of the financial year (March 2023)</w:t>
      </w:r>
    </w:p>
    <w:p w14:paraId="01351351" w14:textId="77777777" w:rsidR="001F13C8" w:rsidRPr="00DA4CAA" w:rsidRDefault="001F13C8" w:rsidP="001F13C8">
      <w:pPr>
        <w:jc w:val="both"/>
        <w:rPr>
          <w:rFonts w:asciiTheme="minorHAnsi" w:hAnsiTheme="minorHAnsi" w:cs="Arial"/>
          <w:sz w:val="24"/>
          <w:szCs w:val="24"/>
        </w:rPr>
      </w:pPr>
    </w:p>
    <w:p w14:paraId="6C32BC53" w14:textId="4191570A" w:rsidR="001F13C8" w:rsidRPr="00DA4CAA" w:rsidRDefault="001F13C8" w:rsidP="001F13C8">
      <w:pPr>
        <w:jc w:val="both"/>
        <w:rPr>
          <w:rFonts w:asciiTheme="minorHAnsi" w:hAnsiTheme="minorHAnsi" w:cs="Arial"/>
          <w:sz w:val="24"/>
          <w:szCs w:val="24"/>
        </w:rPr>
      </w:pPr>
      <w:r w:rsidRPr="00DA4CAA">
        <w:rPr>
          <w:rFonts w:asciiTheme="minorHAnsi" w:hAnsiTheme="minorHAnsi" w:cs="Arial"/>
          <w:sz w:val="24"/>
          <w:szCs w:val="24"/>
        </w:rPr>
        <w:t>If awarded, you will be req</w:t>
      </w:r>
      <w:r w:rsidR="005141ED" w:rsidRPr="00DA4CAA">
        <w:rPr>
          <w:rFonts w:asciiTheme="minorHAnsi" w:hAnsiTheme="minorHAnsi" w:cs="Arial"/>
          <w:sz w:val="24"/>
          <w:szCs w:val="24"/>
        </w:rPr>
        <w:t>uired to sign up to Terms and Conditions which include provision of monitoring information as required.</w:t>
      </w:r>
      <w:r w:rsidR="004D73A8">
        <w:rPr>
          <w:rFonts w:asciiTheme="minorHAnsi" w:hAnsiTheme="minorHAnsi" w:cs="Arial"/>
          <w:sz w:val="24"/>
          <w:szCs w:val="24"/>
        </w:rPr>
        <w:t xml:space="preserve">  Monthly</w:t>
      </w:r>
      <w:r w:rsidR="0041685E">
        <w:rPr>
          <w:rFonts w:asciiTheme="minorHAnsi" w:hAnsiTheme="minorHAnsi" w:cs="Arial"/>
          <w:sz w:val="24"/>
          <w:szCs w:val="24"/>
        </w:rPr>
        <w:t xml:space="preserve"> monitoring will be undertaken on all successful projects.</w:t>
      </w:r>
    </w:p>
    <w:p w14:paraId="66718E27" w14:textId="475249FB" w:rsidR="001A7280" w:rsidRPr="00DA4CAA" w:rsidRDefault="00670246" w:rsidP="004210D8">
      <w:pPr>
        <w:pStyle w:val="ListParagraph"/>
        <w:ind w:left="360"/>
        <w:jc w:val="both"/>
        <w:rPr>
          <w:rFonts w:asciiTheme="minorHAnsi" w:hAnsiTheme="minorHAnsi" w:cs="Arial"/>
          <w:caps/>
          <w:sz w:val="24"/>
          <w:szCs w:val="24"/>
        </w:rPr>
      </w:pPr>
      <w:r w:rsidRPr="00DA4CAA">
        <w:rPr>
          <w:rFonts w:asciiTheme="minorHAnsi" w:hAnsiTheme="minorHAnsi" w:cs="Arial"/>
          <w:sz w:val="24"/>
          <w:szCs w:val="24"/>
        </w:rPr>
        <w:t xml:space="preserve">   </w:t>
      </w:r>
    </w:p>
    <w:p w14:paraId="2D6760E2" w14:textId="6E567EF9" w:rsidR="00670246" w:rsidRPr="00DA4CAA" w:rsidRDefault="00670246" w:rsidP="001A7280">
      <w:pPr>
        <w:pStyle w:val="Subtitle"/>
        <w:jc w:val="left"/>
        <w:rPr>
          <w:rFonts w:asciiTheme="minorHAnsi" w:hAnsiTheme="minorHAnsi" w:cs="Arial"/>
          <w:caps/>
          <w:sz w:val="24"/>
          <w:szCs w:val="24"/>
        </w:rPr>
      </w:pPr>
      <w:r w:rsidRPr="00DA4CAA">
        <w:rPr>
          <w:rFonts w:asciiTheme="minorHAnsi" w:hAnsiTheme="minorHAnsi" w:cs="Arial"/>
          <w:caps/>
          <w:sz w:val="24"/>
          <w:szCs w:val="24"/>
        </w:rPr>
        <w:lastRenderedPageBreak/>
        <w:t>How are Applications Assessed?</w:t>
      </w:r>
    </w:p>
    <w:p w14:paraId="71FC9B76" w14:textId="77777777" w:rsidR="001A7280" w:rsidRPr="00DA4CAA" w:rsidRDefault="001A7280" w:rsidP="001A7280">
      <w:pPr>
        <w:pStyle w:val="Subtitle"/>
        <w:jc w:val="both"/>
        <w:rPr>
          <w:rFonts w:asciiTheme="minorHAnsi" w:hAnsiTheme="minorHAnsi" w:cs="Arial"/>
          <w:b w:val="0"/>
          <w:sz w:val="24"/>
          <w:szCs w:val="24"/>
        </w:rPr>
      </w:pPr>
    </w:p>
    <w:p w14:paraId="02E4E426" w14:textId="303845EE" w:rsidR="00670246" w:rsidRPr="00DA4CAA" w:rsidRDefault="00670246" w:rsidP="00A16E3D">
      <w:pPr>
        <w:pStyle w:val="Subtitle"/>
        <w:jc w:val="both"/>
        <w:rPr>
          <w:rFonts w:asciiTheme="minorHAnsi" w:hAnsiTheme="minorHAnsi" w:cs="Arial"/>
          <w:b w:val="0"/>
          <w:sz w:val="24"/>
          <w:szCs w:val="24"/>
        </w:rPr>
      </w:pPr>
      <w:r w:rsidRPr="00DA4CAA">
        <w:rPr>
          <w:rFonts w:asciiTheme="minorHAnsi" w:hAnsiTheme="minorHAnsi" w:cs="Arial"/>
          <w:b w:val="0"/>
          <w:sz w:val="24"/>
          <w:szCs w:val="24"/>
        </w:rPr>
        <w:t xml:space="preserve">Applications will be assessed </w:t>
      </w:r>
      <w:r w:rsidR="008F1CEA" w:rsidRPr="00DA4CAA">
        <w:rPr>
          <w:rFonts w:asciiTheme="minorHAnsi" w:hAnsiTheme="minorHAnsi" w:cs="Arial"/>
          <w:b w:val="0"/>
          <w:sz w:val="24"/>
          <w:szCs w:val="24"/>
        </w:rPr>
        <w:t>by a</w:t>
      </w:r>
      <w:r w:rsidRPr="00DA4CAA">
        <w:rPr>
          <w:rFonts w:asciiTheme="minorHAnsi" w:hAnsiTheme="minorHAnsi" w:cs="Arial"/>
          <w:b w:val="0"/>
          <w:sz w:val="24"/>
          <w:szCs w:val="24"/>
        </w:rPr>
        <w:t xml:space="preserve"> Panel</w:t>
      </w:r>
      <w:r w:rsidR="00AA2493" w:rsidRPr="00DA4CAA">
        <w:rPr>
          <w:rFonts w:asciiTheme="minorHAnsi" w:hAnsiTheme="minorHAnsi" w:cs="Arial"/>
          <w:b w:val="0"/>
          <w:sz w:val="24"/>
          <w:szCs w:val="24"/>
        </w:rPr>
        <w:t xml:space="preserve">, comprising </w:t>
      </w:r>
      <w:r w:rsidR="008F46C1" w:rsidRPr="00DA4CAA">
        <w:rPr>
          <w:rFonts w:asciiTheme="minorHAnsi" w:hAnsiTheme="minorHAnsi" w:cs="Arial"/>
          <w:b w:val="0"/>
          <w:sz w:val="24"/>
          <w:szCs w:val="24"/>
        </w:rPr>
        <w:t xml:space="preserve">of </w:t>
      </w:r>
      <w:r w:rsidR="00AA2493" w:rsidRPr="00DA4CAA">
        <w:rPr>
          <w:rFonts w:asciiTheme="minorHAnsi" w:hAnsiTheme="minorHAnsi" w:cs="Arial"/>
          <w:b w:val="0"/>
          <w:sz w:val="24"/>
          <w:szCs w:val="24"/>
        </w:rPr>
        <w:t xml:space="preserve">representatives from </w:t>
      </w:r>
      <w:r w:rsidR="0074735F">
        <w:rPr>
          <w:rFonts w:asciiTheme="minorHAnsi" w:hAnsiTheme="minorHAnsi" w:cs="Arial"/>
          <w:b w:val="0"/>
          <w:sz w:val="24"/>
          <w:szCs w:val="24"/>
        </w:rPr>
        <w:t xml:space="preserve">BAVO, </w:t>
      </w:r>
      <w:r w:rsidR="00AA2493" w:rsidRPr="00DA4CAA">
        <w:rPr>
          <w:rFonts w:asciiTheme="minorHAnsi" w:hAnsiTheme="minorHAnsi" w:cs="Arial"/>
          <w:b w:val="0"/>
          <w:sz w:val="24"/>
          <w:szCs w:val="24"/>
        </w:rPr>
        <w:t xml:space="preserve">VAMT, Interlink, </w:t>
      </w:r>
      <w:r w:rsidR="0074735F">
        <w:rPr>
          <w:rFonts w:asciiTheme="minorHAnsi" w:hAnsiTheme="minorHAnsi" w:cs="Arial"/>
          <w:b w:val="0"/>
          <w:sz w:val="24"/>
          <w:szCs w:val="24"/>
        </w:rPr>
        <w:t xml:space="preserve">Bridgend, </w:t>
      </w:r>
      <w:r w:rsidR="00AA2493" w:rsidRPr="00DA4CAA">
        <w:rPr>
          <w:rFonts w:asciiTheme="minorHAnsi" w:hAnsiTheme="minorHAnsi" w:cs="Arial"/>
          <w:b w:val="0"/>
          <w:sz w:val="24"/>
          <w:szCs w:val="24"/>
        </w:rPr>
        <w:t xml:space="preserve">Merthyr Tydfil &amp; Rhondda Cynon Taff County Borough Councils and Cwm Taf </w:t>
      </w:r>
      <w:r w:rsidR="0074735F">
        <w:rPr>
          <w:rFonts w:asciiTheme="minorHAnsi" w:hAnsiTheme="minorHAnsi" w:cs="Arial"/>
          <w:b w:val="0"/>
          <w:sz w:val="24"/>
          <w:szCs w:val="24"/>
        </w:rPr>
        <w:t xml:space="preserve">Morgannwg </w:t>
      </w:r>
      <w:r w:rsidR="00AA2493" w:rsidRPr="00DA4CAA">
        <w:rPr>
          <w:rFonts w:asciiTheme="minorHAnsi" w:hAnsiTheme="minorHAnsi" w:cs="Arial"/>
          <w:b w:val="0"/>
          <w:sz w:val="24"/>
          <w:szCs w:val="24"/>
        </w:rPr>
        <w:t>University Health Board</w:t>
      </w:r>
      <w:r w:rsidR="00762E2C" w:rsidRPr="00DA4CAA">
        <w:rPr>
          <w:rFonts w:asciiTheme="minorHAnsi" w:hAnsiTheme="minorHAnsi" w:cs="Arial"/>
          <w:b w:val="0"/>
          <w:sz w:val="24"/>
          <w:szCs w:val="24"/>
        </w:rPr>
        <w:t>.</w:t>
      </w:r>
    </w:p>
    <w:p w14:paraId="097914B7" w14:textId="77777777" w:rsidR="00D26B77" w:rsidRPr="00DA4CAA" w:rsidRDefault="00D26B77" w:rsidP="00D26B77">
      <w:pPr>
        <w:pStyle w:val="Subtitle"/>
        <w:jc w:val="left"/>
        <w:rPr>
          <w:rFonts w:asciiTheme="minorHAnsi" w:hAnsiTheme="minorHAnsi" w:cs="Arial"/>
          <w:caps/>
          <w:sz w:val="24"/>
          <w:szCs w:val="24"/>
        </w:rPr>
      </w:pPr>
    </w:p>
    <w:p w14:paraId="051C5CB1" w14:textId="4C12213C" w:rsidR="00D26B77" w:rsidRPr="00DA4CAA" w:rsidRDefault="00D26B77" w:rsidP="00D26B77">
      <w:pPr>
        <w:pStyle w:val="Subtitle"/>
        <w:jc w:val="left"/>
        <w:rPr>
          <w:rFonts w:asciiTheme="minorHAnsi" w:hAnsiTheme="minorHAnsi" w:cs="Arial"/>
          <w:caps/>
          <w:sz w:val="24"/>
          <w:szCs w:val="24"/>
        </w:rPr>
      </w:pPr>
      <w:r w:rsidRPr="00DA4CAA">
        <w:rPr>
          <w:rFonts w:asciiTheme="minorHAnsi" w:hAnsiTheme="minorHAnsi" w:cs="Arial"/>
          <w:caps/>
          <w:sz w:val="24"/>
          <w:szCs w:val="24"/>
        </w:rPr>
        <w:t xml:space="preserve">What Help is Available to Assist in Putting Together </w:t>
      </w:r>
      <w:r w:rsidR="004210D8" w:rsidRPr="00DA4CAA">
        <w:rPr>
          <w:rFonts w:asciiTheme="minorHAnsi" w:hAnsiTheme="minorHAnsi" w:cs="Arial"/>
          <w:caps/>
          <w:sz w:val="24"/>
          <w:szCs w:val="24"/>
        </w:rPr>
        <w:t>THIS</w:t>
      </w:r>
      <w:r w:rsidRPr="00DA4CAA">
        <w:rPr>
          <w:rFonts w:asciiTheme="minorHAnsi" w:hAnsiTheme="minorHAnsi" w:cs="Arial"/>
          <w:caps/>
          <w:sz w:val="24"/>
          <w:szCs w:val="24"/>
        </w:rPr>
        <w:t xml:space="preserve"> grant Application? </w:t>
      </w:r>
    </w:p>
    <w:p w14:paraId="2C1CAC39" w14:textId="77777777" w:rsidR="00D26B77" w:rsidRPr="00DA4CAA" w:rsidRDefault="00D26B77" w:rsidP="00D26B77">
      <w:pPr>
        <w:pStyle w:val="Subtitle"/>
        <w:jc w:val="left"/>
        <w:rPr>
          <w:rFonts w:asciiTheme="minorHAnsi" w:hAnsiTheme="minorHAnsi" w:cs="Arial"/>
          <w:b w:val="0"/>
          <w:sz w:val="24"/>
          <w:szCs w:val="24"/>
        </w:rPr>
      </w:pPr>
    </w:p>
    <w:p w14:paraId="6307C9D7" w14:textId="45E074FC" w:rsidR="00D26B77" w:rsidRPr="00DA4CAA" w:rsidRDefault="004D73A8" w:rsidP="00D26B77">
      <w:pPr>
        <w:pStyle w:val="Subtitle"/>
        <w:jc w:val="both"/>
        <w:rPr>
          <w:rFonts w:asciiTheme="minorHAnsi" w:hAnsiTheme="minorHAnsi" w:cs="Arial"/>
          <w:b w:val="0"/>
          <w:sz w:val="24"/>
          <w:szCs w:val="24"/>
        </w:rPr>
      </w:pPr>
      <w:r>
        <w:rPr>
          <w:rFonts w:asciiTheme="minorHAnsi" w:hAnsiTheme="minorHAnsi" w:cs="Arial"/>
          <w:b w:val="0"/>
          <w:sz w:val="24"/>
          <w:szCs w:val="24"/>
        </w:rPr>
        <w:t>Cerys Gamble, Carers Coordinator</w:t>
      </w:r>
      <w:r w:rsidR="009E004A" w:rsidRPr="00DA4CAA">
        <w:rPr>
          <w:rFonts w:asciiTheme="minorHAnsi" w:hAnsiTheme="minorHAnsi" w:cs="Arial"/>
          <w:b w:val="0"/>
          <w:sz w:val="24"/>
          <w:szCs w:val="24"/>
        </w:rPr>
        <w:t xml:space="preserve">, </w:t>
      </w:r>
      <w:r w:rsidR="004210D8" w:rsidRPr="00DA4CAA">
        <w:rPr>
          <w:rFonts w:asciiTheme="minorHAnsi" w:hAnsiTheme="minorHAnsi" w:cs="Arial"/>
          <w:b w:val="0"/>
          <w:sz w:val="24"/>
          <w:szCs w:val="24"/>
        </w:rPr>
        <w:t xml:space="preserve">Cwm Taf </w:t>
      </w:r>
      <w:r w:rsidR="0074735F">
        <w:rPr>
          <w:rFonts w:asciiTheme="minorHAnsi" w:hAnsiTheme="minorHAnsi" w:cs="Arial"/>
          <w:b w:val="0"/>
          <w:sz w:val="24"/>
          <w:szCs w:val="24"/>
        </w:rPr>
        <w:t xml:space="preserve">Morgannwg </w:t>
      </w:r>
      <w:r w:rsidR="004210D8" w:rsidRPr="00DA4CAA">
        <w:rPr>
          <w:rFonts w:asciiTheme="minorHAnsi" w:hAnsiTheme="minorHAnsi" w:cs="Arial"/>
          <w:b w:val="0"/>
          <w:sz w:val="24"/>
          <w:szCs w:val="24"/>
        </w:rPr>
        <w:t xml:space="preserve">University Health Board is </w:t>
      </w:r>
      <w:r w:rsidR="00D26B77" w:rsidRPr="00DA4CAA">
        <w:rPr>
          <w:rFonts w:asciiTheme="minorHAnsi" w:hAnsiTheme="minorHAnsi" w:cs="Arial"/>
          <w:b w:val="0"/>
          <w:sz w:val="24"/>
          <w:szCs w:val="24"/>
        </w:rPr>
        <w:t xml:space="preserve">available to provide advice in terms of discussing project ideas and completing the application form.  However, </w:t>
      </w:r>
      <w:r>
        <w:rPr>
          <w:rFonts w:asciiTheme="minorHAnsi" w:hAnsiTheme="minorHAnsi" w:cs="Arial"/>
          <w:b w:val="0"/>
          <w:sz w:val="24"/>
          <w:szCs w:val="24"/>
        </w:rPr>
        <w:t>the Carers Coordinator</w:t>
      </w:r>
      <w:r w:rsidR="00FA751F" w:rsidRPr="00DA4CAA">
        <w:rPr>
          <w:rFonts w:asciiTheme="minorHAnsi" w:hAnsiTheme="minorHAnsi" w:cs="Arial"/>
          <w:b w:val="0"/>
          <w:sz w:val="24"/>
          <w:szCs w:val="24"/>
        </w:rPr>
        <w:t xml:space="preserve"> </w:t>
      </w:r>
      <w:r w:rsidR="00D26B77" w:rsidRPr="00DA4CAA">
        <w:rPr>
          <w:rFonts w:asciiTheme="minorHAnsi" w:hAnsiTheme="minorHAnsi" w:cs="Arial"/>
          <w:b w:val="0"/>
          <w:sz w:val="24"/>
          <w:szCs w:val="24"/>
          <w:u w:val="single"/>
        </w:rPr>
        <w:t>will not</w:t>
      </w:r>
      <w:r w:rsidR="00D26B77" w:rsidRPr="00DA4CAA">
        <w:rPr>
          <w:rFonts w:asciiTheme="minorHAnsi" w:hAnsiTheme="minorHAnsi" w:cs="Arial"/>
          <w:b w:val="0"/>
          <w:sz w:val="24"/>
          <w:szCs w:val="24"/>
        </w:rPr>
        <w:t xml:space="preserve"> complete the application for you.</w:t>
      </w:r>
    </w:p>
    <w:p w14:paraId="3CD733B8" w14:textId="77777777" w:rsidR="001A7280" w:rsidRPr="00DA4CAA" w:rsidRDefault="001A7280" w:rsidP="001A7280">
      <w:pPr>
        <w:pStyle w:val="Subtitle"/>
        <w:jc w:val="left"/>
        <w:rPr>
          <w:rFonts w:asciiTheme="minorHAnsi" w:hAnsiTheme="minorHAnsi" w:cs="Arial"/>
          <w:caps/>
          <w:sz w:val="24"/>
          <w:szCs w:val="24"/>
        </w:rPr>
      </w:pPr>
    </w:p>
    <w:p w14:paraId="26E7E1ED" w14:textId="77777777" w:rsidR="00D26B77" w:rsidRPr="00DA4CAA" w:rsidRDefault="00D26B77" w:rsidP="00D26B77">
      <w:pPr>
        <w:pStyle w:val="Subtitle"/>
        <w:jc w:val="left"/>
        <w:rPr>
          <w:rFonts w:asciiTheme="minorHAnsi" w:hAnsiTheme="minorHAnsi" w:cs="Arial"/>
          <w:bCs/>
          <w:caps/>
          <w:sz w:val="24"/>
          <w:szCs w:val="24"/>
        </w:rPr>
      </w:pPr>
      <w:r w:rsidRPr="00DA4CAA">
        <w:rPr>
          <w:rFonts w:asciiTheme="minorHAnsi" w:hAnsiTheme="minorHAnsi" w:cs="Arial"/>
          <w:bCs/>
          <w:caps/>
          <w:sz w:val="24"/>
          <w:szCs w:val="24"/>
        </w:rPr>
        <w:t>timetable</w:t>
      </w:r>
    </w:p>
    <w:p w14:paraId="28D310E6" w14:textId="77777777" w:rsidR="00D26B77" w:rsidRPr="00DA4CAA" w:rsidRDefault="00D26B77" w:rsidP="00D26B77">
      <w:pPr>
        <w:pStyle w:val="Subtitle"/>
        <w:jc w:val="left"/>
        <w:rPr>
          <w:rFonts w:asciiTheme="minorHAnsi" w:hAnsiTheme="minorHAnsi" w:cs="Arial"/>
          <w:b w:val="0"/>
          <w:sz w:val="24"/>
          <w:szCs w:val="24"/>
        </w:rPr>
      </w:pPr>
    </w:p>
    <w:p w14:paraId="443C0C30" w14:textId="3D29A598" w:rsidR="00D26B77" w:rsidRPr="00DA4CAA" w:rsidRDefault="00D26B77" w:rsidP="00D26B77">
      <w:pPr>
        <w:pStyle w:val="Subtitle"/>
        <w:jc w:val="both"/>
        <w:rPr>
          <w:rFonts w:asciiTheme="minorHAnsi" w:hAnsiTheme="minorHAnsi" w:cs="Arial"/>
          <w:b w:val="0"/>
          <w:sz w:val="24"/>
          <w:szCs w:val="24"/>
        </w:rPr>
      </w:pPr>
      <w:r w:rsidRPr="00DA4CAA">
        <w:rPr>
          <w:rFonts w:asciiTheme="minorHAnsi" w:hAnsiTheme="minorHAnsi" w:cs="Arial"/>
          <w:b w:val="0"/>
          <w:sz w:val="24"/>
          <w:szCs w:val="24"/>
        </w:rPr>
        <w:t xml:space="preserve">The deadline for submission of applications is </w:t>
      </w:r>
      <w:r w:rsidRPr="00DA4CAA">
        <w:rPr>
          <w:rFonts w:asciiTheme="minorHAnsi" w:hAnsiTheme="minorHAnsi" w:cs="Arial"/>
          <w:sz w:val="24"/>
          <w:szCs w:val="24"/>
        </w:rPr>
        <w:t xml:space="preserve">12 Noon on </w:t>
      </w:r>
      <w:r w:rsidR="004D73A8">
        <w:rPr>
          <w:rFonts w:asciiTheme="minorHAnsi" w:hAnsiTheme="minorHAnsi" w:cs="Arial"/>
          <w:sz w:val="24"/>
          <w:szCs w:val="24"/>
        </w:rPr>
        <w:t>Monday 30</w:t>
      </w:r>
      <w:r w:rsidR="004D73A8" w:rsidRPr="004D73A8">
        <w:rPr>
          <w:rFonts w:asciiTheme="minorHAnsi" w:hAnsiTheme="minorHAnsi" w:cs="Arial"/>
          <w:sz w:val="24"/>
          <w:szCs w:val="24"/>
          <w:vertAlign w:val="superscript"/>
        </w:rPr>
        <w:t>th</w:t>
      </w:r>
      <w:r w:rsidR="004D73A8">
        <w:rPr>
          <w:rFonts w:asciiTheme="minorHAnsi" w:hAnsiTheme="minorHAnsi" w:cs="Arial"/>
          <w:sz w:val="24"/>
          <w:szCs w:val="24"/>
        </w:rPr>
        <w:t xml:space="preserve"> May 2022</w:t>
      </w:r>
      <w:r w:rsidRPr="00DA4CAA">
        <w:rPr>
          <w:rFonts w:asciiTheme="minorHAnsi" w:hAnsiTheme="minorHAnsi" w:cs="Arial"/>
          <w:b w:val="0"/>
          <w:sz w:val="24"/>
          <w:szCs w:val="24"/>
        </w:rPr>
        <w:t xml:space="preserve"> – it is the applicant’s responsibility to ensure that completed applications are received by this date.  Ideally applications will be submitted electronically and as such will receive an email receipt.  Submit your application to:</w:t>
      </w:r>
    </w:p>
    <w:p w14:paraId="4EAC75F6" w14:textId="77777777" w:rsidR="00D26B77" w:rsidRPr="00DA4CAA" w:rsidRDefault="00D26B77" w:rsidP="00D26B77">
      <w:pPr>
        <w:pStyle w:val="Subtitle"/>
        <w:jc w:val="left"/>
        <w:rPr>
          <w:rFonts w:asciiTheme="minorHAnsi" w:hAnsiTheme="minorHAnsi" w:cs="Arial"/>
          <w:b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E004A" w:rsidRPr="00DA4CAA" w14:paraId="283B469E" w14:textId="77777777" w:rsidTr="00AD248D">
        <w:tc>
          <w:tcPr>
            <w:tcW w:w="9026" w:type="dxa"/>
          </w:tcPr>
          <w:p w14:paraId="521A4C86" w14:textId="1F3F14BD" w:rsidR="009E004A" w:rsidRPr="00DA4CAA" w:rsidRDefault="004D73A8" w:rsidP="00A60A50">
            <w:pPr>
              <w:pStyle w:val="Subtitle"/>
              <w:jc w:val="left"/>
              <w:rPr>
                <w:rFonts w:asciiTheme="minorHAnsi" w:hAnsiTheme="minorHAnsi" w:cs="Arial"/>
                <w:b w:val="0"/>
                <w:sz w:val="24"/>
                <w:szCs w:val="24"/>
              </w:rPr>
            </w:pPr>
            <w:r>
              <w:rPr>
                <w:rFonts w:asciiTheme="minorHAnsi" w:hAnsiTheme="minorHAnsi" w:cs="Arial"/>
                <w:b w:val="0"/>
                <w:sz w:val="24"/>
                <w:szCs w:val="24"/>
              </w:rPr>
              <w:t>Cerys Gamble</w:t>
            </w:r>
          </w:p>
          <w:p w14:paraId="55F68EB7" w14:textId="2C1F4FAB" w:rsidR="009E004A" w:rsidRPr="00DA4CAA" w:rsidRDefault="004D73A8" w:rsidP="00A60A50">
            <w:pPr>
              <w:pStyle w:val="Subtitle"/>
              <w:jc w:val="left"/>
              <w:rPr>
                <w:rFonts w:asciiTheme="minorHAnsi" w:hAnsiTheme="minorHAnsi" w:cs="Arial"/>
                <w:b w:val="0"/>
                <w:sz w:val="24"/>
                <w:szCs w:val="24"/>
              </w:rPr>
            </w:pPr>
            <w:r>
              <w:rPr>
                <w:rFonts w:asciiTheme="minorHAnsi" w:hAnsiTheme="minorHAnsi" w:cs="Arial"/>
                <w:b w:val="0"/>
                <w:sz w:val="24"/>
                <w:szCs w:val="24"/>
              </w:rPr>
              <w:t>Carers Coordinator</w:t>
            </w:r>
          </w:p>
          <w:p w14:paraId="6ECDDABE" w14:textId="77777777" w:rsidR="009E004A" w:rsidRPr="00DA4CAA" w:rsidRDefault="009E004A" w:rsidP="00A60A50">
            <w:pPr>
              <w:pStyle w:val="Subtitle"/>
              <w:jc w:val="left"/>
              <w:rPr>
                <w:rFonts w:asciiTheme="minorHAnsi" w:hAnsiTheme="minorHAnsi" w:cs="Arial"/>
                <w:b w:val="0"/>
                <w:sz w:val="24"/>
                <w:szCs w:val="24"/>
              </w:rPr>
            </w:pPr>
            <w:r w:rsidRPr="00DA4CAA">
              <w:rPr>
                <w:rFonts w:asciiTheme="minorHAnsi" w:hAnsiTheme="minorHAnsi" w:cs="Arial"/>
                <w:b w:val="0"/>
                <w:sz w:val="24"/>
                <w:szCs w:val="24"/>
              </w:rPr>
              <w:t>Cwm Taf University Health Board</w:t>
            </w:r>
          </w:p>
          <w:p w14:paraId="6A4DAA2D" w14:textId="77777777" w:rsidR="009E004A" w:rsidRPr="00DA4CAA" w:rsidRDefault="009E004A" w:rsidP="00A60A50">
            <w:pPr>
              <w:pStyle w:val="Subtitle"/>
              <w:jc w:val="left"/>
              <w:rPr>
                <w:rFonts w:asciiTheme="minorHAnsi" w:hAnsiTheme="minorHAnsi" w:cs="Arial"/>
                <w:b w:val="0"/>
                <w:sz w:val="24"/>
                <w:szCs w:val="24"/>
              </w:rPr>
            </w:pPr>
            <w:proofErr w:type="spellStart"/>
            <w:r w:rsidRPr="00DA4CAA">
              <w:rPr>
                <w:rFonts w:asciiTheme="minorHAnsi" w:hAnsiTheme="minorHAnsi" w:cs="Arial"/>
                <w:b w:val="0"/>
                <w:sz w:val="24"/>
                <w:szCs w:val="24"/>
              </w:rPr>
              <w:t>Ynysmeurig</w:t>
            </w:r>
            <w:proofErr w:type="spellEnd"/>
            <w:r w:rsidRPr="00DA4CAA">
              <w:rPr>
                <w:rFonts w:asciiTheme="minorHAnsi" w:hAnsiTheme="minorHAnsi" w:cs="Arial"/>
                <w:b w:val="0"/>
                <w:sz w:val="24"/>
                <w:szCs w:val="24"/>
              </w:rPr>
              <w:t xml:space="preserve"> House</w:t>
            </w:r>
          </w:p>
          <w:p w14:paraId="408663A1" w14:textId="77777777" w:rsidR="009E004A" w:rsidRPr="00DA4CAA" w:rsidRDefault="009E004A" w:rsidP="00A60A50">
            <w:pPr>
              <w:pStyle w:val="Subtitle"/>
              <w:jc w:val="left"/>
              <w:rPr>
                <w:rFonts w:asciiTheme="minorHAnsi" w:hAnsiTheme="minorHAnsi" w:cs="Arial"/>
                <w:b w:val="0"/>
                <w:sz w:val="24"/>
                <w:szCs w:val="24"/>
              </w:rPr>
            </w:pPr>
            <w:r w:rsidRPr="00DA4CAA">
              <w:rPr>
                <w:rFonts w:asciiTheme="minorHAnsi" w:hAnsiTheme="minorHAnsi" w:cs="Arial"/>
                <w:b w:val="0"/>
                <w:sz w:val="24"/>
                <w:szCs w:val="24"/>
              </w:rPr>
              <w:t>Abercynon</w:t>
            </w:r>
          </w:p>
          <w:p w14:paraId="7EA8E4D0" w14:textId="77777777" w:rsidR="009E004A" w:rsidRPr="00DA4CAA" w:rsidRDefault="009E004A" w:rsidP="00A60A50">
            <w:pPr>
              <w:pStyle w:val="Subtitle"/>
              <w:jc w:val="left"/>
              <w:rPr>
                <w:rFonts w:asciiTheme="minorHAnsi" w:hAnsiTheme="minorHAnsi" w:cs="Arial"/>
                <w:b w:val="0"/>
                <w:sz w:val="24"/>
                <w:szCs w:val="24"/>
              </w:rPr>
            </w:pPr>
            <w:r w:rsidRPr="00DA4CAA">
              <w:rPr>
                <w:rFonts w:asciiTheme="minorHAnsi" w:hAnsiTheme="minorHAnsi" w:cs="Arial"/>
                <w:b w:val="0"/>
                <w:sz w:val="24"/>
                <w:szCs w:val="24"/>
              </w:rPr>
              <w:t>CF45 4SN</w:t>
            </w:r>
          </w:p>
          <w:p w14:paraId="305EEAC9" w14:textId="77777777" w:rsidR="009E004A" w:rsidRPr="00DA4CAA" w:rsidRDefault="009E004A" w:rsidP="00A60A50">
            <w:pPr>
              <w:pStyle w:val="Subtitle"/>
              <w:jc w:val="left"/>
              <w:rPr>
                <w:rFonts w:asciiTheme="minorHAnsi" w:hAnsiTheme="minorHAnsi" w:cs="Arial"/>
                <w:b w:val="0"/>
                <w:sz w:val="24"/>
                <w:szCs w:val="24"/>
              </w:rPr>
            </w:pPr>
          </w:p>
          <w:p w14:paraId="4461F829" w14:textId="75BFD941" w:rsidR="009E004A" w:rsidRPr="004D73A8" w:rsidRDefault="004D73A8" w:rsidP="00A60A50">
            <w:pPr>
              <w:pStyle w:val="Subtitle"/>
              <w:jc w:val="left"/>
              <w:rPr>
                <w:rFonts w:asciiTheme="minorHAnsi" w:hAnsiTheme="minorHAnsi" w:cstheme="minorHAnsi"/>
                <w:b w:val="0"/>
                <w:sz w:val="24"/>
                <w:szCs w:val="24"/>
              </w:rPr>
            </w:pPr>
            <w:r w:rsidRPr="004D73A8">
              <w:rPr>
                <w:rFonts w:asciiTheme="minorHAnsi" w:hAnsiTheme="minorHAnsi" w:cstheme="minorHAnsi"/>
                <w:b w:val="0"/>
                <w:sz w:val="24"/>
                <w:szCs w:val="24"/>
              </w:rPr>
              <w:t>Cerys.gamble@wales.nhs.uk</w:t>
            </w:r>
          </w:p>
          <w:p w14:paraId="2A1950BE" w14:textId="77777777" w:rsidR="009E004A" w:rsidRPr="00DA4CAA" w:rsidRDefault="009E004A" w:rsidP="00A60A50">
            <w:pPr>
              <w:pStyle w:val="Subtitle"/>
              <w:jc w:val="left"/>
              <w:rPr>
                <w:rFonts w:asciiTheme="minorHAnsi" w:hAnsiTheme="minorHAnsi" w:cs="Arial"/>
                <w:b w:val="0"/>
                <w:sz w:val="24"/>
                <w:szCs w:val="24"/>
              </w:rPr>
            </w:pPr>
          </w:p>
        </w:tc>
      </w:tr>
    </w:tbl>
    <w:p w14:paraId="63CF3C1C" w14:textId="77777777" w:rsidR="000838BF" w:rsidRPr="00DA4CAA" w:rsidRDefault="000838BF" w:rsidP="00D26B77">
      <w:pPr>
        <w:pStyle w:val="Subtitle"/>
        <w:jc w:val="both"/>
        <w:rPr>
          <w:rFonts w:asciiTheme="minorHAnsi" w:hAnsiTheme="minorHAnsi" w:cs="Arial"/>
          <w:b w:val="0"/>
          <w:sz w:val="24"/>
          <w:szCs w:val="24"/>
        </w:rPr>
      </w:pPr>
    </w:p>
    <w:p w14:paraId="0510DAB7" w14:textId="7B3E2CA0" w:rsidR="00D26B77" w:rsidRPr="00DA4CAA" w:rsidRDefault="00D26B77" w:rsidP="00D26B77">
      <w:pPr>
        <w:pStyle w:val="Subtitle"/>
        <w:jc w:val="both"/>
        <w:rPr>
          <w:rFonts w:asciiTheme="minorHAnsi" w:hAnsiTheme="minorHAnsi" w:cs="Arial"/>
          <w:b w:val="0"/>
          <w:sz w:val="24"/>
          <w:szCs w:val="24"/>
        </w:rPr>
      </w:pPr>
      <w:r w:rsidRPr="00DA4CAA">
        <w:rPr>
          <w:rFonts w:asciiTheme="minorHAnsi" w:hAnsiTheme="minorHAnsi" w:cs="Arial"/>
          <w:b w:val="0"/>
          <w:sz w:val="24"/>
          <w:szCs w:val="24"/>
        </w:rPr>
        <w:t xml:space="preserve">Applicants who are successful in securing funding must return their Grant Acceptance Form to </w:t>
      </w:r>
      <w:r w:rsidR="004D73A8">
        <w:rPr>
          <w:rFonts w:asciiTheme="minorHAnsi" w:hAnsiTheme="minorHAnsi" w:cs="Arial"/>
          <w:b w:val="0"/>
          <w:sz w:val="24"/>
          <w:szCs w:val="24"/>
        </w:rPr>
        <w:t>Cerys Gamble</w:t>
      </w:r>
      <w:r w:rsidRPr="00DA4CAA">
        <w:rPr>
          <w:rFonts w:asciiTheme="minorHAnsi" w:hAnsiTheme="minorHAnsi" w:cs="Arial"/>
          <w:b w:val="0"/>
          <w:sz w:val="24"/>
          <w:szCs w:val="24"/>
        </w:rPr>
        <w:t xml:space="preserve"> within two weeks of receiving the grant offer letter.  Failure to return the form by the deadline may result in forfeit of your award.  </w:t>
      </w:r>
    </w:p>
    <w:p w14:paraId="1BD61601" w14:textId="77777777" w:rsidR="00BA1D22" w:rsidRDefault="00BA1D22" w:rsidP="001A7280">
      <w:pPr>
        <w:pStyle w:val="Subtitle"/>
        <w:jc w:val="left"/>
        <w:rPr>
          <w:rFonts w:asciiTheme="minorHAnsi" w:hAnsiTheme="minorHAnsi" w:cs="Arial"/>
          <w:caps/>
          <w:sz w:val="24"/>
          <w:szCs w:val="24"/>
        </w:rPr>
      </w:pPr>
    </w:p>
    <w:p w14:paraId="0157B57A" w14:textId="77777777" w:rsidR="00670246" w:rsidRPr="00DA4CAA" w:rsidRDefault="00DE145D" w:rsidP="001A7280">
      <w:pPr>
        <w:pStyle w:val="Subtitle"/>
        <w:jc w:val="left"/>
        <w:rPr>
          <w:rFonts w:asciiTheme="minorHAnsi" w:hAnsiTheme="minorHAnsi" w:cs="Arial"/>
          <w:caps/>
          <w:sz w:val="24"/>
          <w:szCs w:val="24"/>
        </w:rPr>
      </w:pPr>
      <w:r w:rsidRPr="00DA4CAA">
        <w:rPr>
          <w:rFonts w:asciiTheme="minorHAnsi" w:hAnsiTheme="minorHAnsi" w:cs="Arial"/>
          <w:caps/>
          <w:sz w:val="24"/>
          <w:szCs w:val="24"/>
        </w:rPr>
        <w:t>MONITORING AND EVALUATION</w:t>
      </w:r>
    </w:p>
    <w:p w14:paraId="1CD9C617" w14:textId="77777777" w:rsidR="001A7280" w:rsidRPr="00DA4CAA" w:rsidRDefault="001A7280" w:rsidP="001A7280">
      <w:pPr>
        <w:jc w:val="both"/>
        <w:rPr>
          <w:rFonts w:asciiTheme="minorHAnsi" w:hAnsiTheme="minorHAnsi" w:cs="Arial"/>
          <w:sz w:val="24"/>
          <w:szCs w:val="24"/>
        </w:rPr>
      </w:pPr>
    </w:p>
    <w:p w14:paraId="69911FBE" w14:textId="0D1F7994" w:rsidR="00DE145D" w:rsidRPr="00DA4CAA" w:rsidRDefault="00D84793" w:rsidP="00D84793">
      <w:pPr>
        <w:pStyle w:val="Subtitle"/>
        <w:jc w:val="both"/>
        <w:rPr>
          <w:rFonts w:asciiTheme="minorHAnsi" w:hAnsiTheme="minorHAnsi" w:cs="Arial"/>
          <w:b w:val="0"/>
          <w:sz w:val="24"/>
          <w:szCs w:val="24"/>
        </w:rPr>
      </w:pPr>
      <w:r w:rsidRPr="00DA4CAA">
        <w:rPr>
          <w:rFonts w:asciiTheme="minorHAnsi" w:hAnsiTheme="minorHAnsi" w:cs="Arial"/>
          <w:b w:val="0"/>
          <w:sz w:val="24"/>
          <w:szCs w:val="24"/>
        </w:rPr>
        <w:t>Gathering evidence from the very start of your project is essential as prog</w:t>
      </w:r>
      <w:r w:rsidR="00805BC8">
        <w:rPr>
          <w:rFonts w:asciiTheme="minorHAnsi" w:hAnsiTheme="minorHAnsi" w:cs="Arial"/>
          <w:b w:val="0"/>
          <w:sz w:val="24"/>
          <w:szCs w:val="24"/>
        </w:rPr>
        <w:t>ress reports must be submitted half way and at the end of your project</w:t>
      </w:r>
      <w:r w:rsidRPr="00DA4CAA">
        <w:rPr>
          <w:rFonts w:asciiTheme="minorHAnsi" w:hAnsiTheme="minorHAnsi" w:cs="Arial"/>
          <w:b w:val="0"/>
          <w:sz w:val="24"/>
          <w:szCs w:val="24"/>
        </w:rPr>
        <w:t xml:space="preserve"> and s</w:t>
      </w:r>
      <w:r w:rsidR="00DE145D" w:rsidRPr="00DA4CAA">
        <w:rPr>
          <w:rFonts w:asciiTheme="minorHAnsi" w:hAnsiTheme="minorHAnsi" w:cs="Arial"/>
          <w:b w:val="0"/>
          <w:sz w:val="24"/>
          <w:szCs w:val="24"/>
        </w:rPr>
        <w:t>uccessful applicants will be expected to maintain records in relation to qualitative and quantitative information, based on agreed performance indicators and using an outcomes framework.</w:t>
      </w:r>
      <w:r w:rsidR="00A1310A" w:rsidRPr="00DA4CAA">
        <w:rPr>
          <w:rFonts w:asciiTheme="minorHAnsi" w:hAnsiTheme="minorHAnsi" w:cs="Arial"/>
          <w:b w:val="0"/>
          <w:sz w:val="24"/>
          <w:szCs w:val="24"/>
        </w:rPr>
        <w:t xml:space="preserve">  </w:t>
      </w:r>
    </w:p>
    <w:p w14:paraId="3DAFC527" w14:textId="7EC2D6F3" w:rsidR="002F6B22" w:rsidRPr="00DA4CAA" w:rsidRDefault="002F6B22" w:rsidP="001A7280">
      <w:pPr>
        <w:jc w:val="both"/>
        <w:rPr>
          <w:rFonts w:asciiTheme="minorHAnsi" w:hAnsiTheme="minorHAnsi" w:cs="Arial"/>
          <w:sz w:val="24"/>
          <w:szCs w:val="24"/>
        </w:rPr>
      </w:pPr>
    </w:p>
    <w:p w14:paraId="1B2B4256" w14:textId="77777777" w:rsidR="00D26B77" w:rsidRPr="00DA4CAA" w:rsidRDefault="00D26B77" w:rsidP="00D26B77">
      <w:pPr>
        <w:jc w:val="both"/>
        <w:rPr>
          <w:rFonts w:asciiTheme="minorHAnsi" w:hAnsiTheme="minorHAnsi" w:cs="Arial"/>
          <w:sz w:val="24"/>
          <w:szCs w:val="24"/>
        </w:rPr>
      </w:pPr>
      <w:r w:rsidRPr="00DA4CAA">
        <w:rPr>
          <w:rFonts w:asciiTheme="minorHAnsi" w:hAnsiTheme="minorHAnsi" w:cs="Arial"/>
          <w:sz w:val="24"/>
          <w:szCs w:val="24"/>
        </w:rPr>
        <w:t>Expenditure in relation to the project must be documented and all copies of invoices and receipts must be submitted for auditing purposes.</w:t>
      </w:r>
    </w:p>
    <w:p w14:paraId="4348EA6E" w14:textId="77777777" w:rsidR="001A7280" w:rsidRPr="00DA4CAA" w:rsidRDefault="001A7280" w:rsidP="005C0C3E">
      <w:pPr>
        <w:pStyle w:val="Subtitle"/>
        <w:spacing w:line="360" w:lineRule="auto"/>
        <w:jc w:val="left"/>
        <w:rPr>
          <w:rFonts w:asciiTheme="minorHAnsi" w:hAnsiTheme="minorHAnsi" w:cs="Arial"/>
          <w:caps/>
          <w:sz w:val="24"/>
          <w:szCs w:val="24"/>
        </w:rPr>
      </w:pPr>
    </w:p>
    <w:p w14:paraId="5F5648D0" w14:textId="77777777" w:rsidR="00D84793" w:rsidRPr="00DA4CAA" w:rsidRDefault="00D84793" w:rsidP="005C0C3E">
      <w:pPr>
        <w:pStyle w:val="Subtitle"/>
        <w:spacing w:line="360" w:lineRule="auto"/>
        <w:jc w:val="left"/>
        <w:rPr>
          <w:rFonts w:asciiTheme="minorHAnsi" w:hAnsiTheme="minorHAnsi" w:cs="Arial"/>
          <w:caps/>
          <w:sz w:val="24"/>
          <w:szCs w:val="24"/>
        </w:rPr>
      </w:pPr>
      <w:r w:rsidRPr="00DA4CAA">
        <w:rPr>
          <w:rFonts w:asciiTheme="minorHAnsi" w:hAnsiTheme="minorHAnsi" w:cs="Arial"/>
          <w:caps/>
          <w:sz w:val="24"/>
          <w:szCs w:val="24"/>
        </w:rPr>
        <w:t>SCHEDULE</w:t>
      </w:r>
    </w:p>
    <w:tbl>
      <w:tblPr>
        <w:tblStyle w:val="TableGrid"/>
        <w:tblW w:w="10632" w:type="dxa"/>
        <w:tblInd w:w="-714" w:type="dxa"/>
        <w:tblLook w:val="04A0" w:firstRow="1" w:lastRow="0" w:firstColumn="1" w:lastColumn="0" w:noHBand="0" w:noVBand="1"/>
      </w:tblPr>
      <w:tblGrid>
        <w:gridCol w:w="1985"/>
        <w:gridCol w:w="8647"/>
      </w:tblGrid>
      <w:tr w:rsidR="00DA4CAA" w:rsidRPr="00DA4CAA" w14:paraId="2DB04359" w14:textId="77777777" w:rsidTr="00DA4CAA">
        <w:tc>
          <w:tcPr>
            <w:tcW w:w="1985" w:type="dxa"/>
          </w:tcPr>
          <w:p w14:paraId="0B93CBA5" w14:textId="65DCA36A" w:rsidR="00DA4CAA" w:rsidRPr="00DA4CAA" w:rsidRDefault="004D73A8" w:rsidP="00846710">
            <w:pPr>
              <w:pStyle w:val="Subtitle"/>
              <w:spacing w:line="360" w:lineRule="auto"/>
              <w:jc w:val="left"/>
              <w:rPr>
                <w:rFonts w:asciiTheme="minorHAnsi" w:hAnsiTheme="minorHAnsi" w:cs="Arial"/>
                <w:b w:val="0"/>
                <w:sz w:val="24"/>
                <w:szCs w:val="24"/>
              </w:rPr>
            </w:pPr>
            <w:r>
              <w:rPr>
                <w:rFonts w:asciiTheme="minorHAnsi" w:hAnsiTheme="minorHAnsi" w:cs="Arial"/>
                <w:b w:val="0"/>
                <w:sz w:val="24"/>
                <w:szCs w:val="24"/>
              </w:rPr>
              <w:t>Date/2022</w:t>
            </w:r>
          </w:p>
        </w:tc>
        <w:tc>
          <w:tcPr>
            <w:tcW w:w="8647" w:type="dxa"/>
          </w:tcPr>
          <w:p w14:paraId="3FF82500" w14:textId="5267AD9E" w:rsidR="00DA4CAA" w:rsidRPr="00DA4CAA" w:rsidRDefault="00DA4CAA" w:rsidP="003D3F50">
            <w:pPr>
              <w:pStyle w:val="Subtitle"/>
              <w:spacing w:line="360" w:lineRule="auto"/>
              <w:jc w:val="left"/>
              <w:rPr>
                <w:rFonts w:asciiTheme="minorHAnsi" w:hAnsiTheme="minorHAnsi" w:cs="Arial"/>
                <w:b w:val="0"/>
                <w:sz w:val="24"/>
                <w:szCs w:val="24"/>
              </w:rPr>
            </w:pPr>
            <w:r>
              <w:rPr>
                <w:rFonts w:asciiTheme="minorHAnsi" w:hAnsiTheme="minorHAnsi" w:cs="Arial"/>
                <w:b w:val="0"/>
                <w:sz w:val="24"/>
                <w:szCs w:val="24"/>
              </w:rPr>
              <w:t>Description</w:t>
            </w:r>
          </w:p>
        </w:tc>
      </w:tr>
      <w:tr w:rsidR="00BE12FC" w:rsidRPr="00DA4CAA" w14:paraId="0DCD720E" w14:textId="77777777" w:rsidTr="00DA4CAA">
        <w:tc>
          <w:tcPr>
            <w:tcW w:w="1985" w:type="dxa"/>
          </w:tcPr>
          <w:p w14:paraId="34B357D5" w14:textId="0D07DAA2" w:rsidR="00BE12FC" w:rsidRPr="00DA4CAA" w:rsidRDefault="00A8164A" w:rsidP="00DA4CAA">
            <w:pPr>
              <w:pStyle w:val="Subtitle"/>
              <w:spacing w:line="360" w:lineRule="auto"/>
              <w:jc w:val="left"/>
              <w:rPr>
                <w:rFonts w:asciiTheme="minorHAnsi" w:hAnsiTheme="minorHAnsi" w:cs="Arial"/>
                <w:b w:val="0"/>
                <w:sz w:val="24"/>
                <w:szCs w:val="24"/>
              </w:rPr>
            </w:pPr>
            <w:r>
              <w:rPr>
                <w:rFonts w:asciiTheme="minorHAnsi" w:hAnsiTheme="minorHAnsi" w:cs="Arial"/>
                <w:b w:val="0"/>
                <w:sz w:val="24"/>
                <w:szCs w:val="24"/>
              </w:rPr>
              <w:lastRenderedPageBreak/>
              <w:t>13</w:t>
            </w:r>
            <w:bookmarkStart w:id="0" w:name="_GoBack"/>
            <w:bookmarkEnd w:id="0"/>
            <w:r w:rsidR="004D73A8" w:rsidRPr="004D73A8">
              <w:rPr>
                <w:rFonts w:asciiTheme="minorHAnsi" w:hAnsiTheme="minorHAnsi" w:cs="Arial"/>
                <w:b w:val="0"/>
                <w:sz w:val="24"/>
                <w:szCs w:val="24"/>
                <w:vertAlign w:val="superscript"/>
              </w:rPr>
              <w:t>th</w:t>
            </w:r>
            <w:r w:rsidR="004D73A8">
              <w:rPr>
                <w:rFonts w:asciiTheme="minorHAnsi" w:hAnsiTheme="minorHAnsi" w:cs="Arial"/>
                <w:b w:val="0"/>
                <w:sz w:val="24"/>
                <w:szCs w:val="24"/>
              </w:rPr>
              <w:t xml:space="preserve"> May</w:t>
            </w:r>
            <w:r w:rsidR="00FC10F5">
              <w:rPr>
                <w:rFonts w:asciiTheme="minorHAnsi" w:hAnsiTheme="minorHAnsi" w:cs="Arial"/>
                <w:b w:val="0"/>
                <w:sz w:val="24"/>
                <w:szCs w:val="24"/>
              </w:rPr>
              <w:t xml:space="preserve"> </w:t>
            </w:r>
          </w:p>
        </w:tc>
        <w:tc>
          <w:tcPr>
            <w:tcW w:w="8647" w:type="dxa"/>
          </w:tcPr>
          <w:p w14:paraId="4B621BB3" w14:textId="60CDAA62" w:rsidR="00BE12FC" w:rsidRPr="00DA4CAA" w:rsidRDefault="00BE12FC" w:rsidP="003D3F50">
            <w:pPr>
              <w:pStyle w:val="Subtitle"/>
              <w:spacing w:line="360" w:lineRule="auto"/>
              <w:jc w:val="left"/>
              <w:rPr>
                <w:rFonts w:asciiTheme="minorHAnsi" w:hAnsiTheme="minorHAnsi" w:cs="Arial"/>
                <w:b w:val="0"/>
                <w:caps/>
                <w:sz w:val="24"/>
                <w:szCs w:val="24"/>
              </w:rPr>
            </w:pPr>
            <w:r w:rsidRPr="00DA4CAA">
              <w:rPr>
                <w:rFonts w:asciiTheme="minorHAnsi" w:hAnsiTheme="minorHAnsi" w:cs="Arial"/>
                <w:b w:val="0"/>
                <w:sz w:val="24"/>
                <w:szCs w:val="24"/>
              </w:rPr>
              <w:t xml:space="preserve">Launch of </w:t>
            </w:r>
            <w:r w:rsidR="003D3F50" w:rsidRPr="00DA4CAA">
              <w:rPr>
                <w:rFonts w:asciiTheme="minorHAnsi" w:hAnsiTheme="minorHAnsi" w:cs="Arial"/>
                <w:b w:val="0"/>
                <w:sz w:val="24"/>
                <w:szCs w:val="24"/>
              </w:rPr>
              <w:t>Carers</w:t>
            </w:r>
            <w:r w:rsidRPr="00DA4CAA">
              <w:rPr>
                <w:rFonts w:asciiTheme="minorHAnsi" w:hAnsiTheme="minorHAnsi" w:cs="Arial"/>
                <w:b w:val="0"/>
                <w:sz w:val="24"/>
                <w:szCs w:val="24"/>
              </w:rPr>
              <w:t xml:space="preserve"> Grant </w:t>
            </w:r>
          </w:p>
        </w:tc>
      </w:tr>
      <w:tr w:rsidR="00BE12FC" w:rsidRPr="00DA4CAA" w14:paraId="73E30C5F" w14:textId="77777777" w:rsidTr="00DA4CAA">
        <w:tc>
          <w:tcPr>
            <w:tcW w:w="1985" w:type="dxa"/>
          </w:tcPr>
          <w:p w14:paraId="4EF1E96A" w14:textId="46A65172" w:rsidR="00BE12FC" w:rsidRPr="00DA4CAA" w:rsidRDefault="004D73A8" w:rsidP="003D3F50">
            <w:pPr>
              <w:pStyle w:val="Subtitle"/>
              <w:spacing w:line="360" w:lineRule="auto"/>
              <w:jc w:val="left"/>
              <w:rPr>
                <w:rFonts w:asciiTheme="minorHAnsi" w:hAnsiTheme="minorHAnsi" w:cs="Arial"/>
                <w:b w:val="0"/>
                <w:sz w:val="24"/>
                <w:szCs w:val="24"/>
              </w:rPr>
            </w:pPr>
            <w:r>
              <w:rPr>
                <w:rFonts w:asciiTheme="minorHAnsi" w:hAnsiTheme="minorHAnsi" w:cs="Arial"/>
                <w:b w:val="0"/>
                <w:sz w:val="24"/>
                <w:szCs w:val="24"/>
              </w:rPr>
              <w:t>30</w:t>
            </w:r>
            <w:r w:rsidRPr="004D73A8">
              <w:rPr>
                <w:rFonts w:asciiTheme="minorHAnsi" w:hAnsiTheme="minorHAnsi" w:cs="Arial"/>
                <w:b w:val="0"/>
                <w:sz w:val="24"/>
                <w:szCs w:val="24"/>
                <w:vertAlign w:val="superscript"/>
              </w:rPr>
              <w:t>th</w:t>
            </w:r>
            <w:r>
              <w:rPr>
                <w:rFonts w:asciiTheme="minorHAnsi" w:hAnsiTheme="minorHAnsi" w:cs="Arial"/>
                <w:b w:val="0"/>
                <w:sz w:val="24"/>
                <w:szCs w:val="24"/>
              </w:rPr>
              <w:t xml:space="preserve"> May</w:t>
            </w:r>
            <w:r w:rsidR="00FC10F5">
              <w:rPr>
                <w:rFonts w:asciiTheme="minorHAnsi" w:hAnsiTheme="minorHAnsi" w:cs="Arial"/>
                <w:b w:val="0"/>
                <w:sz w:val="24"/>
                <w:szCs w:val="24"/>
              </w:rPr>
              <w:t xml:space="preserve"> </w:t>
            </w:r>
          </w:p>
        </w:tc>
        <w:tc>
          <w:tcPr>
            <w:tcW w:w="8647" w:type="dxa"/>
          </w:tcPr>
          <w:p w14:paraId="33378481" w14:textId="5F3D54FA" w:rsidR="00BE12FC" w:rsidRPr="00DA4CAA" w:rsidRDefault="00BE12FC" w:rsidP="005C0C3E">
            <w:pPr>
              <w:pStyle w:val="Subtitle"/>
              <w:spacing w:line="360" w:lineRule="auto"/>
              <w:jc w:val="left"/>
              <w:rPr>
                <w:rFonts w:asciiTheme="minorHAnsi" w:hAnsiTheme="minorHAnsi" w:cs="Arial"/>
                <w:b w:val="0"/>
                <w:sz w:val="24"/>
                <w:szCs w:val="24"/>
              </w:rPr>
            </w:pPr>
            <w:r w:rsidRPr="00DA4CAA">
              <w:rPr>
                <w:rFonts w:asciiTheme="minorHAnsi" w:hAnsiTheme="minorHAnsi" w:cs="Arial"/>
                <w:b w:val="0"/>
                <w:sz w:val="24"/>
                <w:szCs w:val="24"/>
              </w:rPr>
              <w:t>Deadline for applications (12 Noon)</w:t>
            </w:r>
          </w:p>
        </w:tc>
      </w:tr>
      <w:tr w:rsidR="00BE12FC" w:rsidRPr="00DA4CAA" w14:paraId="40402CB1" w14:textId="77777777" w:rsidTr="00DA4CAA">
        <w:tc>
          <w:tcPr>
            <w:tcW w:w="1985" w:type="dxa"/>
          </w:tcPr>
          <w:p w14:paraId="24FCDE48" w14:textId="618132D3" w:rsidR="00BE12FC" w:rsidRPr="00DA4CAA" w:rsidRDefault="004D73A8" w:rsidP="00FC10F5">
            <w:pPr>
              <w:pStyle w:val="Subtitle"/>
              <w:spacing w:line="360" w:lineRule="auto"/>
              <w:jc w:val="left"/>
              <w:rPr>
                <w:rFonts w:asciiTheme="minorHAnsi" w:hAnsiTheme="minorHAnsi" w:cs="Arial"/>
                <w:b w:val="0"/>
                <w:sz w:val="24"/>
                <w:szCs w:val="24"/>
              </w:rPr>
            </w:pPr>
            <w:r>
              <w:rPr>
                <w:rFonts w:asciiTheme="minorHAnsi" w:hAnsiTheme="minorHAnsi" w:cs="Arial"/>
                <w:b w:val="0"/>
                <w:sz w:val="24"/>
                <w:szCs w:val="24"/>
              </w:rPr>
              <w:t>w/c 13</w:t>
            </w:r>
            <w:r w:rsidRPr="004D73A8">
              <w:rPr>
                <w:rFonts w:asciiTheme="minorHAnsi" w:hAnsiTheme="minorHAnsi" w:cs="Arial"/>
                <w:b w:val="0"/>
                <w:sz w:val="24"/>
                <w:szCs w:val="24"/>
                <w:vertAlign w:val="superscript"/>
              </w:rPr>
              <w:t>th</w:t>
            </w:r>
            <w:r>
              <w:rPr>
                <w:rFonts w:asciiTheme="minorHAnsi" w:hAnsiTheme="minorHAnsi" w:cs="Arial"/>
                <w:b w:val="0"/>
                <w:sz w:val="24"/>
                <w:szCs w:val="24"/>
              </w:rPr>
              <w:t xml:space="preserve"> June</w:t>
            </w:r>
            <w:r w:rsidR="00867C88">
              <w:rPr>
                <w:rFonts w:asciiTheme="minorHAnsi" w:hAnsiTheme="minorHAnsi" w:cs="Arial"/>
                <w:b w:val="0"/>
                <w:sz w:val="24"/>
                <w:szCs w:val="24"/>
              </w:rPr>
              <w:t xml:space="preserve"> </w:t>
            </w:r>
          </w:p>
        </w:tc>
        <w:tc>
          <w:tcPr>
            <w:tcW w:w="8647" w:type="dxa"/>
          </w:tcPr>
          <w:p w14:paraId="0E1E6CCA" w14:textId="28EA0176" w:rsidR="00BE12FC" w:rsidRPr="00DA4CAA" w:rsidRDefault="00BE12FC" w:rsidP="003D3F50">
            <w:pPr>
              <w:pStyle w:val="Subtitle"/>
              <w:spacing w:line="360" w:lineRule="auto"/>
              <w:jc w:val="left"/>
              <w:rPr>
                <w:rFonts w:asciiTheme="minorHAnsi" w:hAnsiTheme="minorHAnsi" w:cs="Arial"/>
                <w:b w:val="0"/>
                <w:sz w:val="24"/>
                <w:szCs w:val="24"/>
              </w:rPr>
            </w:pPr>
            <w:r w:rsidRPr="00DA4CAA">
              <w:rPr>
                <w:rFonts w:asciiTheme="minorHAnsi" w:hAnsiTheme="minorHAnsi" w:cs="Arial"/>
                <w:b w:val="0"/>
                <w:sz w:val="24"/>
                <w:szCs w:val="24"/>
              </w:rPr>
              <w:t>Panel meet to review applications</w:t>
            </w:r>
            <w:r w:rsidR="00421BA8" w:rsidRPr="00DA4CAA">
              <w:rPr>
                <w:rFonts w:asciiTheme="minorHAnsi" w:hAnsiTheme="minorHAnsi" w:cs="Arial"/>
                <w:b w:val="0"/>
                <w:sz w:val="24"/>
                <w:szCs w:val="24"/>
              </w:rPr>
              <w:t xml:space="preserve"> and make recommendations</w:t>
            </w:r>
            <w:r w:rsidR="00E0366A" w:rsidRPr="00DA4CAA">
              <w:rPr>
                <w:rFonts w:asciiTheme="minorHAnsi" w:hAnsiTheme="minorHAnsi" w:cs="Arial"/>
                <w:b w:val="0"/>
                <w:sz w:val="24"/>
                <w:szCs w:val="24"/>
              </w:rPr>
              <w:t xml:space="preserve"> to the </w:t>
            </w:r>
            <w:r w:rsidR="003D3F50" w:rsidRPr="00DA4CAA">
              <w:rPr>
                <w:rFonts w:asciiTheme="minorHAnsi" w:hAnsiTheme="minorHAnsi" w:cs="Arial"/>
                <w:b w:val="0"/>
                <w:sz w:val="24"/>
                <w:szCs w:val="24"/>
              </w:rPr>
              <w:t xml:space="preserve">Cwm Taf </w:t>
            </w:r>
            <w:r w:rsidR="0074735F">
              <w:rPr>
                <w:rFonts w:asciiTheme="minorHAnsi" w:hAnsiTheme="minorHAnsi" w:cs="Arial"/>
                <w:b w:val="0"/>
                <w:sz w:val="24"/>
                <w:szCs w:val="24"/>
              </w:rPr>
              <w:t xml:space="preserve">Morgannwg </w:t>
            </w:r>
            <w:r w:rsidR="003D3F50" w:rsidRPr="00DA4CAA">
              <w:rPr>
                <w:rFonts w:asciiTheme="minorHAnsi" w:hAnsiTheme="minorHAnsi" w:cs="Arial"/>
                <w:b w:val="0"/>
                <w:sz w:val="24"/>
                <w:szCs w:val="24"/>
              </w:rPr>
              <w:t>Carers Partnership Group</w:t>
            </w:r>
          </w:p>
        </w:tc>
      </w:tr>
      <w:tr w:rsidR="0081786F" w:rsidRPr="00DA4CAA" w14:paraId="34A31F05" w14:textId="77777777" w:rsidTr="00DA4CAA">
        <w:tc>
          <w:tcPr>
            <w:tcW w:w="1985" w:type="dxa"/>
          </w:tcPr>
          <w:p w14:paraId="3A2D953D" w14:textId="03501BA7" w:rsidR="0081786F" w:rsidRDefault="004D73A8" w:rsidP="0081786F">
            <w:pPr>
              <w:pStyle w:val="Subtitle"/>
              <w:spacing w:line="360" w:lineRule="auto"/>
              <w:jc w:val="left"/>
              <w:rPr>
                <w:rFonts w:asciiTheme="minorHAnsi" w:hAnsiTheme="minorHAnsi" w:cs="Arial"/>
                <w:b w:val="0"/>
                <w:sz w:val="24"/>
                <w:szCs w:val="24"/>
              </w:rPr>
            </w:pPr>
            <w:r>
              <w:rPr>
                <w:rFonts w:asciiTheme="minorHAnsi" w:hAnsiTheme="minorHAnsi" w:cs="Arial"/>
                <w:b w:val="0"/>
                <w:sz w:val="24"/>
                <w:szCs w:val="24"/>
              </w:rPr>
              <w:t>w/c 13</w:t>
            </w:r>
            <w:r w:rsidRPr="004D73A8">
              <w:rPr>
                <w:rFonts w:asciiTheme="minorHAnsi" w:hAnsiTheme="minorHAnsi" w:cs="Arial"/>
                <w:b w:val="0"/>
                <w:sz w:val="24"/>
                <w:szCs w:val="24"/>
                <w:vertAlign w:val="superscript"/>
              </w:rPr>
              <w:t>th</w:t>
            </w:r>
            <w:r>
              <w:rPr>
                <w:rFonts w:asciiTheme="minorHAnsi" w:hAnsiTheme="minorHAnsi" w:cs="Arial"/>
                <w:b w:val="0"/>
                <w:sz w:val="24"/>
                <w:szCs w:val="24"/>
              </w:rPr>
              <w:t xml:space="preserve"> June</w:t>
            </w:r>
            <w:r w:rsidR="00FC10F5">
              <w:rPr>
                <w:rFonts w:asciiTheme="minorHAnsi" w:hAnsiTheme="minorHAnsi" w:cs="Arial"/>
                <w:b w:val="0"/>
                <w:sz w:val="24"/>
                <w:szCs w:val="24"/>
              </w:rPr>
              <w:t xml:space="preserve"> </w:t>
            </w:r>
          </w:p>
        </w:tc>
        <w:tc>
          <w:tcPr>
            <w:tcW w:w="8647" w:type="dxa"/>
          </w:tcPr>
          <w:p w14:paraId="01C31902" w14:textId="70E9CC9F" w:rsidR="0081786F" w:rsidRPr="00DA4CAA" w:rsidRDefault="0081786F" w:rsidP="003D3F50">
            <w:pPr>
              <w:pStyle w:val="Subtitle"/>
              <w:spacing w:line="360" w:lineRule="auto"/>
              <w:jc w:val="left"/>
              <w:rPr>
                <w:rFonts w:asciiTheme="minorHAnsi" w:hAnsiTheme="minorHAnsi" w:cs="Arial"/>
                <w:b w:val="0"/>
                <w:sz w:val="24"/>
                <w:szCs w:val="24"/>
              </w:rPr>
            </w:pPr>
            <w:r>
              <w:rPr>
                <w:rFonts w:asciiTheme="minorHAnsi" w:hAnsiTheme="minorHAnsi" w:cs="Arial"/>
                <w:b w:val="0"/>
                <w:sz w:val="24"/>
                <w:szCs w:val="24"/>
              </w:rPr>
              <w:t>Recommendations from the Panel to the Cwm Taf Morgannwg Carers Partnership Group</w:t>
            </w:r>
          </w:p>
        </w:tc>
      </w:tr>
      <w:tr w:rsidR="00FC10F5" w:rsidRPr="00DA4CAA" w14:paraId="5A8AC919" w14:textId="77777777" w:rsidTr="00DA4CAA">
        <w:tc>
          <w:tcPr>
            <w:tcW w:w="1985" w:type="dxa"/>
          </w:tcPr>
          <w:p w14:paraId="468CD815" w14:textId="2D6E3BC0" w:rsidR="00FC10F5" w:rsidRDefault="00AB3811" w:rsidP="0081786F">
            <w:pPr>
              <w:pStyle w:val="Subtitle"/>
              <w:spacing w:line="360" w:lineRule="auto"/>
              <w:jc w:val="left"/>
              <w:rPr>
                <w:rFonts w:asciiTheme="minorHAnsi" w:hAnsiTheme="minorHAnsi" w:cs="Arial"/>
                <w:b w:val="0"/>
                <w:sz w:val="24"/>
                <w:szCs w:val="24"/>
              </w:rPr>
            </w:pPr>
            <w:r>
              <w:rPr>
                <w:rFonts w:asciiTheme="minorHAnsi" w:hAnsiTheme="minorHAnsi" w:cs="Arial"/>
                <w:b w:val="0"/>
                <w:sz w:val="24"/>
                <w:szCs w:val="24"/>
              </w:rPr>
              <w:t>w/c 20</w:t>
            </w:r>
            <w:r w:rsidRPr="00AB3811">
              <w:rPr>
                <w:rFonts w:asciiTheme="minorHAnsi" w:hAnsiTheme="minorHAnsi" w:cs="Arial"/>
                <w:b w:val="0"/>
                <w:sz w:val="24"/>
                <w:szCs w:val="24"/>
                <w:vertAlign w:val="superscript"/>
              </w:rPr>
              <w:t>th</w:t>
            </w:r>
            <w:r>
              <w:rPr>
                <w:rFonts w:asciiTheme="minorHAnsi" w:hAnsiTheme="minorHAnsi" w:cs="Arial"/>
                <w:b w:val="0"/>
                <w:sz w:val="24"/>
                <w:szCs w:val="24"/>
              </w:rPr>
              <w:t xml:space="preserve"> June</w:t>
            </w:r>
            <w:r w:rsidR="00FC10F5">
              <w:rPr>
                <w:rFonts w:asciiTheme="minorHAnsi" w:hAnsiTheme="minorHAnsi" w:cs="Arial"/>
                <w:b w:val="0"/>
                <w:sz w:val="24"/>
                <w:szCs w:val="24"/>
              </w:rPr>
              <w:t xml:space="preserve"> </w:t>
            </w:r>
          </w:p>
        </w:tc>
        <w:tc>
          <w:tcPr>
            <w:tcW w:w="8647" w:type="dxa"/>
          </w:tcPr>
          <w:p w14:paraId="244A8987" w14:textId="480B1830" w:rsidR="00FC10F5" w:rsidRDefault="00FC10F5" w:rsidP="003D3F50">
            <w:pPr>
              <w:pStyle w:val="Subtitle"/>
              <w:spacing w:line="360" w:lineRule="auto"/>
              <w:jc w:val="left"/>
              <w:rPr>
                <w:rFonts w:asciiTheme="minorHAnsi" w:hAnsiTheme="minorHAnsi" w:cs="Arial"/>
                <w:b w:val="0"/>
                <w:sz w:val="24"/>
                <w:szCs w:val="24"/>
              </w:rPr>
            </w:pPr>
            <w:r>
              <w:rPr>
                <w:rFonts w:asciiTheme="minorHAnsi" w:hAnsiTheme="minorHAnsi" w:cs="Arial"/>
                <w:b w:val="0"/>
                <w:sz w:val="24"/>
                <w:szCs w:val="24"/>
              </w:rPr>
              <w:t>Recommendations from the Panel to the Transformation Leadership Group</w:t>
            </w:r>
          </w:p>
        </w:tc>
      </w:tr>
      <w:tr w:rsidR="00BE12FC" w:rsidRPr="00DA4CAA" w14:paraId="1D49F7C3" w14:textId="77777777" w:rsidTr="00DA4CAA">
        <w:tc>
          <w:tcPr>
            <w:tcW w:w="1985" w:type="dxa"/>
          </w:tcPr>
          <w:p w14:paraId="61D5C0B5" w14:textId="062B8709" w:rsidR="00867C88" w:rsidRPr="00DA4CAA" w:rsidRDefault="00867C88" w:rsidP="0081786F">
            <w:pPr>
              <w:pStyle w:val="Subtitle"/>
              <w:tabs>
                <w:tab w:val="left" w:pos="5895"/>
              </w:tabs>
              <w:spacing w:line="360" w:lineRule="auto"/>
              <w:jc w:val="left"/>
              <w:rPr>
                <w:rFonts w:asciiTheme="minorHAnsi" w:hAnsiTheme="minorHAnsi" w:cs="Arial"/>
                <w:b w:val="0"/>
                <w:sz w:val="24"/>
                <w:szCs w:val="24"/>
              </w:rPr>
            </w:pPr>
          </w:p>
        </w:tc>
        <w:tc>
          <w:tcPr>
            <w:tcW w:w="8647" w:type="dxa"/>
          </w:tcPr>
          <w:p w14:paraId="05656114" w14:textId="11DCE1F9" w:rsidR="00BE12FC" w:rsidRPr="00DA4CAA" w:rsidRDefault="00BE12FC" w:rsidP="00D11F20">
            <w:pPr>
              <w:pStyle w:val="Subtitle"/>
              <w:tabs>
                <w:tab w:val="left" w:pos="5895"/>
              </w:tabs>
              <w:spacing w:line="360" w:lineRule="auto"/>
              <w:jc w:val="left"/>
              <w:rPr>
                <w:rFonts w:asciiTheme="minorHAnsi" w:hAnsiTheme="minorHAnsi" w:cs="Arial"/>
                <w:b w:val="0"/>
                <w:sz w:val="24"/>
                <w:szCs w:val="24"/>
              </w:rPr>
            </w:pPr>
            <w:r w:rsidRPr="00DA4CAA">
              <w:rPr>
                <w:rFonts w:asciiTheme="minorHAnsi" w:hAnsiTheme="minorHAnsi" w:cs="Arial"/>
                <w:b w:val="0"/>
                <w:sz w:val="24"/>
                <w:szCs w:val="24"/>
              </w:rPr>
              <w:t>Applicants notified of outcome</w:t>
            </w:r>
          </w:p>
        </w:tc>
      </w:tr>
    </w:tbl>
    <w:p w14:paraId="0BFBA1FF" w14:textId="77777777" w:rsidR="00D84793" w:rsidRPr="00DA4CAA" w:rsidRDefault="00D84793" w:rsidP="005C0C3E">
      <w:pPr>
        <w:pStyle w:val="Subtitle"/>
        <w:spacing w:line="360" w:lineRule="auto"/>
        <w:jc w:val="left"/>
        <w:rPr>
          <w:rFonts w:asciiTheme="minorHAnsi" w:hAnsiTheme="minorHAnsi" w:cs="Arial"/>
          <w:b w:val="0"/>
          <w:caps/>
          <w:sz w:val="24"/>
          <w:szCs w:val="24"/>
        </w:rPr>
      </w:pPr>
    </w:p>
    <w:p w14:paraId="4F8258F3" w14:textId="77777777" w:rsidR="00670246" w:rsidRPr="00DA4CAA" w:rsidRDefault="00670246" w:rsidP="005C0C3E">
      <w:pPr>
        <w:pStyle w:val="Subtitle"/>
        <w:spacing w:line="360" w:lineRule="auto"/>
        <w:jc w:val="left"/>
        <w:rPr>
          <w:rFonts w:asciiTheme="minorHAnsi" w:hAnsiTheme="minorHAnsi" w:cs="Arial"/>
          <w:caps/>
          <w:sz w:val="24"/>
          <w:szCs w:val="24"/>
        </w:rPr>
      </w:pPr>
      <w:r w:rsidRPr="00DA4CAA">
        <w:rPr>
          <w:rFonts w:asciiTheme="minorHAnsi" w:hAnsiTheme="minorHAnsi" w:cs="Arial"/>
          <w:caps/>
          <w:sz w:val="24"/>
          <w:szCs w:val="24"/>
        </w:rPr>
        <w:t>For further information please contact:</w:t>
      </w:r>
    </w:p>
    <w:p w14:paraId="569B4DA6" w14:textId="39B6A3BE" w:rsidR="00D21905" w:rsidRPr="00DA4CAA" w:rsidRDefault="00AB3811" w:rsidP="007A55ED">
      <w:pPr>
        <w:pStyle w:val="Subtitle"/>
        <w:spacing w:line="360" w:lineRule="auto"/>
        <w:jc w:val="left"/>
        <w:rPr>
          <w:rFonts w:asciiTheme="minorHAnsi" w:hAnsiTheme="minorHAnsi" w:cs="Arial"/>
          <w:sz w:val="24"/>
          <w:szCs w:val="24"/>
        </w:rPr>
      </w:pPr>
      <w:r>
        <w:rPr>
          <w:rFonts w:asciiTheme="minorHAnsi" w:hAnsiTheme="minorHAnsi" w:cs="Arial"/>
          <w:b w:val="0"/>
          <w:sz w:val="24"/>
          <w:szCs w:val="24"/>
        </w:rPr>
        <w:t>Cerys Gamble, Carers Coordinator</w:t>
      </w:r>
      <w:r w:rsidR="000838BF" w:rsidRPr="00DA4CAA">
        <w:rPr>
          <w:rFonts w:asciiTheme="minorHAnsi" w:hAnsiTheme="minorHAnsi" w:cs="Arial"/>
          <w:b w:val="0"/>
          <w:sz w:val="24"/>
          <w:szCs w:val="24"/>
        </w:rPr>
        <w:t xml:space="preserve">, Cwm Taf </w:t>
      </w:r>
      <w:r w:rsidR="0074735F">
        <w:rPr>
          <w:rFonts w:asciiTheme="minorHAnsi" w:hAnsiTheme="minorHAnsi" w:cs="Arial"/>
          <w:b w:val="0"/>
          <w:sz w:val="24"/>
          <w:szCs w:val="24"/>
        </w:rPr>
        <w:t xml:space="preserve">Morgannwg </w:t>
      </w:r>
      <w:r w:rsidR="000838BF" w:rsidRPr="00DA4CAA">
        <w:rPr>
          <w:rFonts w:asciiTheme="minorHAnsi" w:hAnsiTheme="minorHAnsi" w:cs="Arial"/>
          <w:b w:val="0"/>
          <w:sz w:val="24"/>
          <w:szCs w:val="24"/>
        </w:rPr>
        <w:t>Univer</w:t>
      </w:r>
      <w:r w:rsidR="0041685E">
        <w:rPr>
          <w:rFonts w:asciiTheme="minorHAnsi" w:hAnsiTheme="minorHAnsi" w:cs="Arial"/>
          <w:b w:val="0"/>
          <w:sz w:val="24"/>
          <w:szCs w:val="24"/>
        </w:rPr>
        <w:t xml:space="preserve">sity Health Board </w:t>
      </w:r>
      <w:r>
        <w:rPr>
          <w:rFonts w:asciiTheme="minorHAnsi" w:hAnsiTheme="minorHAnsi" w:cs="Arial"/>
          <w:b w:val="0"/>
          <w:sz w:val="24"/>
          <w:szCs w:val="24"/>
        </w:rPr>
        <w:t>cerys.gamble@wales.nhs.uk</w:t>
      </w:r>
      <w:r w:rsidR="000838BF" w:rsidRPr="00DA4CAA">
        <w:rPr>
          <w:rFonts w:asciiTheme="minorHAnsi" w:hAnsiTheme="minorHAnsi" w:cs="Arial"/>
          <w:b w:val="0"/>
          <w:sz w:val="24"/>
          <w:szCs w:val="24"/>
        </w:rPr>
        <w:t xml:space="preserve"> </w:t>
      </w:r>
    </w:p>
    <w:sectPr w:rsidR="00D21905" w:rsidRPr="00DA4CAA" w:rsidSect="009B7816">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D16C8" w14:textId="77777777" w:rsidR="00670246" w:rsidRDefault="00670246" w:rsidP="005611B7">
      <w:r>
        <w:separator/>
      </w:r>
    </w:p>
  </w:endnote>
  <w:endnote w:type="continuationSeparator" w:id="0">
    <w:p w14:paraId="18B0405F" w14:textId="77777777" w:rsidR="00670246" w:rsidRDefault="00670246" w:rsidP="0056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244C1" w14:textId="77777777" w:rsidR="00670246" w:rsidRDefault="005C5EDF" w:rsidP="00240293">
    <w:pPr>
      <w:pStyle w:val="Footer"/>
      <w:framePr w:wrap="around" w:vAnchor="text" w:hAnchor="margin" w:xAlign="right" w:y="1"/>
      <w:rPr>
        <w:rStyle w:val="PageNumber"/>
      </w:rPr>
    </w:pPr>
    <w:r>
      <w:rPr>
        <w:rStyle w:val="PageNumber"/>
      </w:rPr>
      <w:fldChar w:fldCharType="begin"/>
    </w:r>
    <w:r w:rsidR="00670246">
      <w:rPr>
        <w:rStyle w:val="PageNumber"/>
      </w:rPr>
      <w:instrText xml:space="preserve">PAGE  </w:instrText>
    </w:r>
    <w:r>
      <w:rPr>
        <w:rStyle w:val="PageNumber"/>
      </w:rPr>
      <w:fldChar w:fldCharType="separate"/>
    </w:r>
    <w:r w:rsidR="00670246">
      <w:rPr>
        <w:rStyle w:val="PageNumber"/>
        <w:noProof/>
      </w:rPr>
      <w:t>7</w:t>
    </w:r>
    <w:r>
      <w:rPr>
        <w:rStyle w:val="PageNumber"/>
      </w:rPr>
      <w:fldChar w:fldCharType="end"/>
    </w:r>
  </w:p>
  <w:p w14:paraId="2A447336" w14:textId="77777777" w:rsidR="00670246" w:rsidRDefault="00670246" w:rsidP="002402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780968"/>
      <w:docPartObj>
        <w:docPartGallery w:val="Page Numbers (Bottom of Page)"/>
        <w:docPartUnique/>
      </w:docPartObj>
    </w:sdtPr>
    <w:sdtEndPr>
      <w:rPr>
        <w:noProof/>
      </w:rPr>
    </w:sdtEndPr>
    <w:sdtContent>
      <w:p w14:paraId="6C7C5045" w14:textId="1DEE0B1D" w:rsidR="000B5DD1" w:rsidRDefault="000B5DD1">
        <w:pPr>
          <w:pStyle w:val="Footer"/>
          <w:jc w:val="right"/>
        </w:pPr>
        <w:r>
          <w:fldChar w:fldCharType="begin"/>
        </w:r>
        <w:r>
          <w:instrText xml:space="preserve"> PAGE   \* MERGEFORMAT </w:instrText>
        </w:r>
        <w:r>
          <w:fldChar w:fldCharType="separate"/>
        </w:r>
        <w:r w:rsidR="00A8164A">
          <w:rPr>
            <w:noProof/>
          </w:rPr>
          <w:t>4</w:t>
        </w:r>
        <w:r>
          <w:rPr>
            <w:noProof/>
          </w:rPr>
          <w:fldChar w:fldCharType="end"/>
        </w:r>
      </w:p>
    </w:sdtContent>
  </w:sdt>
  <w:p w14:paraId="0FEC374C" w14:textId="70183A2A" w:rsidR="00670246" w:rsidRPr="00E312B6" w:rsidRDefault="00670246" w:rsidP="0024029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E9CEF" w14:textId="77777777" w:rsidR="00670246" w:rsidRDefault="00670246" w:rsidP="005611B7">
      <w:r>
        <w:separator/>
      </w:r>
    </w:p>
  </w:footnote>
  <w:footnote w:type="continuationSeparator" w:id="0">
    <w:p w14:paraId="53950BF5" w14:textId="77777777" w:rsidR="00670246" w:rsidRDefault="00670246" w:rsidP="00561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E83"/>
    <w:multiLevelType w:val="hybridMultilevel"/>
    <w:tmpl w:val="9CC01468"/>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482D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B603B4"/>
    <w:multiLevelType w:val="hybridMultilevel"/>
    <w:tmpl w:val="B0740334"/>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D634665"/>
    <w:multiLevelType w:val="hybridMultilevel"/>
    <w:tmpl w:val="CBC27BE4"/>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562E2"/>
    <w:multiLevelType w:val="hybridMultilevel"/>
    <w:tmpl w:val="9CD8A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24C7E"/>
    <w:multiLevelType w:val="multilevel"/>
    <w:tmpl w:val="5D423A06"/>
    <w:lvl w:ilvl="0">
      <w:start w:val="1"/>
      <w:numFmt w:val="decimal"/>
      <w:lvlText w:val="%1."/>
      <w:lvlJc w:val="left"/>
      <w:pPr>
        <w:ind w:left="360" w:hanging="360"/>
      </w:pPr>
      <w:rPr>
        <w:rFonts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2D1288"/>
    <w:multiLevelType w:val="hybridMultilevel"/>
    <w:tmpl w:val="8D0814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5712C1"/>
    <w:multiLevelType w:val="hybridMultilevel"/>
    <w:tmpl w:val="3A0A0272"/>
    <w:lvl w:ilvl="0" w:tplc="494AED7A">
      <w:start w:val="1"/>
      <w:numFmt w:val="lowerLetter"/>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1A22EC"/>
    <w:multiLevelType w:val="multilevel"/>
    <w:tmpl w:val="CF7C43DE"/>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400511D"/>
    <w:multiLevelType w:val="hybridMultilevel"/>
    <w:tmpl w:val="198C8E80"/>
    <w:lvl w:ilvl="0" w:tplc="04090007">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712FD"/>
    <w:multiLevelType w:val="hybridMultilevel"/>
    <w:tmpl w:val="62249D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7A45BE"/>
    <w:multiLevelType w:val="hybridMultilevel"/>
    <w:tmpl w:val="82A68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950C52"/>
    <w:multiLevelType w:val="hybridMultilevel"/>
    <w:tmpl w:val="CF14C3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8D67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9C25010"/>
    <w:multiLevelType w:val="hybridMultilevel"/>
    <w:tmpl w:val="5932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976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1844B6D"/>
    <w:multiLevelType w:val="hybridMultilevel"/>
    <w:tmpl w:val="C1F8D1E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6A8D7479"/>
    <w:multiLevelType w:val="hybridMultilevel"/>
    <w:tmpl w:val="2A403D2E"/>
    <w:lvl w:ilvl="0" w:tplc="C808837C">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958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5"/>
  </w:num>
  <w:num w:numId="2">
    <w:abstractNumId w:val="18"/>
  </w:num>
  <w:num w:numId="3">
    <w:abstractNumId w:val="1"/>
  </w:num>
  <w:num w:numId="4">
    <w:abstractNumId w:val="13"/>
  </w:num>
  <w:num w:numId="5">
    <w:abstractNumId w:val="17"/>
  </w:num>
  <w:num w:numId="6">
    <w:abstractNumId w:val="3"/>
  </w:num>
  <w:num w:numId="7">
    <w:abstractNumId w:val="0"/>
  </w:num>
  <w:num w:numId="8">
    <w:abstractNumId w:val="9"/>
  </w:num>
  <w:num w:numId="9">
    <w:abstractNumId w:val="4"/>
  </w:num>
  <w:num w:numId="10">
    <w:abstractNumId w:val="11"/>
  </w:num>
  <w:num w:numId="11">
    <w:abstractNumId w:val="7"/>
  </w:num>
  <w:num w:numId="12">
    <w:abstractNumId w:val="6"/>
  </w:num>
  <w:num w:numId="13">
    <w:abstractNumId w:val="10"/>
  </w:num>
  <w:num w:numId="14">
    <w:abstractNumId w:val="2"/>
  </w:num>
  <w:num w:numId="15">
    <w:abstractNumId w:val="8"/>
  </w:num>
  <w:num w:numId="16">
    <w:abstractNumId w:val="16"/>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C5"/>
    <w:rsid w:val="00030FEB"/>
    <w:rsid w:val="0007023D"/>
    <w:rsid w:val="00071489"/>
    <w:rsid w:val="00076BA9"/>
    <w:rsid w:val="00082FEC"/>
    <w:rsid w:val="000838BF"/>
    <w:rsid w:val="00085477"/>
    <w:rsid w:val="00097105"/>
    <w:rsid w:val="000A4226"/>
    <w:rsid w:val="000B5A10"/>
    <w:rsid w:val="000B5DD1"/>
    <w:rsid w:val="000E7261"/>
    <w:rsid w:val="000F53BA"/>
    <w:rsid w:val="001158BC"/>
    <w:rsid w:val="00126C83"/>
    <w:rsid w:val="00144A00"/>
    <w:rsid w:val="00157035"/>
    <w:rsid w:val="00190D11"/>
    <w:rsid w:val="00191DEB"/>
    <w:rsid w:val="001A7280"/>
    <w:rsid w:val="001D17B4"/>
    <w:rsid w:val="001F13C8"/>
    <w:rsid w:val="001F1E60"/>
    <w:rsid w:val="00207124"/>
    <w:rsid w:val="00224529"/>
    <w:rsid w:val="00240293"/>
    <w:rsid w:val="002645B1"/>
    <w:rsid w:val="00270305"/>
    <w:rsid w:val="002B5FAF"/>
    <w:rsid w:val="002D7D82"/>
    <w:rsid w:val="002F30D3"/>
    <w:rsid w:val="002F6B22"/>
    <w:rsid w:val="00300AEB"/>
    <w:rsid w:val="00345844"/>
    <w:rsid w:val="00374EC1"/>
    <w:rsid w:val="00383DF4"/>
    <w:rsid w:val="003852DA"/>
    <w:rsid w:val="003A381F"/>
    <w:rsid w:val="003B3F66"/>
    <w:rsid w:val="003C368F"/>
    <w:rsid w:val="003D3F50"/>
    <w:rsid w:val="003D6594"/>
    <w:rsid w:val="003E6A62"/>
    <w:rsid w:val="00407D10"/>
    <w:rsid w:val="0041685E"/>
    <w:rsid w:val="004210D8"/>
    <w:rsid w:val="00421BA8"/>
    <w:rsid w:val="004929F4"/>
    <w:rsid w:val="004B1D49"/>
    <w:rsid w:val="004C2A35"/>
    <w:rsid w:val="004C446D"/>
    <w:rsid w:val="004D73A8"/>
    <w:rsid w:val="004F0896"/>
    <w:rsid w:val="0051227D"/>
    <w:rsid w:val="005141ED"/>
    <w:rsid w:val="005418B0"/>
    <w:rsid w:val="005611B7"/>
    <w:rsid w:val="005635ED"/>
    <w:rsid w:val="005728D3"/>
    <w:rsid w:val="00576F44"/>
    <w:rsid w:val="005878AB"/>
    <w:rsid w:val="005C0C3E"/>
    <w:rsid w:val="005C5EDF"/>
    <w:rsid w:val="00620E03"/>
    <w:rsid w:val="00622086"/>
    <w:rsid w:val="006235FC"/>
    <w:rsid w:val="006440A6"/>
    <w:rsid w:val="00644D2D"/>
    <w:rsid w:val="00670246"/>
    <w:rsid w:val="00675A11"/>
    <w:rsid w:val="006B1E96"/>
    <w:rsid w:val="006D0AC9"/>
    <w:rsid w:val="006D743F"/>
    <w:rsid w:val="00701C01"/>
    <w:rsid w:val="007332E8"/>
    <w:rsid w:val="00734B6A"/>
    <w:rsid w:val="007459A0"/>
    <w:rsid w:val="0074735F"/>
    <w:rsid w:val="00762E2C"/>
    <w:rsid w:val="007764F9"/>
    <w:rsid w:val="007A55ED"/>
    <w:rsid w:val="007B6BCD"/>
    <w:rsid w:val="007D62A4"/>
    <w:rsid w:val="00801134"/>
    <w:rsid w:val="00805BC8"/>
    <w:rsid w:val="0081786F"/>
    <w:rsid w:val="00817ACA"/>
    <w:rsid w:val="0084139C"/>
    <w:rsid w:val="00846710"/>
    <w:rsid w:val="00857085"/>
    <w:rsid w:val="00867C88"/>
    <w:rsid w:val="008F1CEA"/>
    <w:rsid w:val="008F46C1"/>
    <w:rsid w:val="008F5427"/>
    <w:rsid w:val="00907B9F"/>
    <w:rsid w:val="0091277E"/>
    <w:rsid w:val="00974D1F"/>
    <w:rsid w:val="009B7816"/>
    <w:rsid w:val="009E004A"/>
    <w:rsid w:val="00A00362"/>
    <w:rsid w:val="00A03811"/>
    <w:rsid w:val="00A1310A"/>
    <w:rsid w:val="00A16E3D"/>
    <w:rsid w:val="00A709AF"/>
    <w:rsid w:val="00A8164A"/>
    <w:rsid w:val="00AA2493"/>
    <w:rsid w:val="00AB3811"/>
    <w:rsid w:val="00AF6092"/>
    <w:rsid w:val="00B14E35"/>
    <w:rsid w:val="00B22B2C"/>
    <w:rsid w:val="00B379A8"/>
    <w:rsid w:val="00B671C5"/>
    <w:rsid w:val="00B772C3"/>
    <w:rsid w:val="00BA1D22"/>
    <w:rsid w:val="00BA22D5"/>
    <w:rsid w:val="00BB3DA4"/>
    <w:rsid w:val="00BC2681"/>
    <w:rsid w:val="00BE07BD"/>
    <w:rsid w:val="00BE12FC"/>
    <w:rsid w:val="00C42E32"/>
    <w:rsid w:val="00C5578B"/>
    <w:rsid w:val="00C8287C"/>
    <w:rsid w:val="00C82EBF"/>
    <w:rsid w:val="00CA6178"/>
    <w:rsid w:val="00CD568B"/>
    <w:rsid w:val="00D06B9F"/>
    <w:rsid w:val="00D11F20"/>
    <w:rsid w:val="00D21905"/>
    <w:rsid w:val="00D21E08"/>
    <w:rsid w:val="00D26B77"/>
    <w:rsid w:val="00D277C9"/>
    <w:rsid w:val="00D361F2"/>
    <w:rsid w:val="00D4429F"/>
    <w:rsid w:val="00D53215"/>
    <w:rsid w:val="00D74D4C"/>
    <w:rsid w:val="00D765C5"/>
    <w:rsid w:val="00D84793"/>
    <w:rsid w:val="00DA4CAA"/>
    <w:rsid w:val="00DC7C7B"/>
    <w:rsid w:val="00DE145D"/>
    <w:rsid w:val="00DE717D"/>
    <w:rsid w:val="00E0366A"/>
    <w:rsid w:val="00E312B6"/>
    <w:rsid w:val="00E41F81"/>
    <w:rsid w:val="00EB27DF"/>
    <w:rsid w:val="00EC2375"/>
    <w:rsid w:val="00EE589B"/>
    <w:rsid w:val="00EE6620"/>
    <w:rsid w:val="00F26071"/>
    <w:rsid w:val="00F343BA"/>
    <w:rsid w:val="00F83090"/>
    <w:rsid w:val="00FA751F"/>
    <w:rsid w:val="00FA7FCA"/>
    <w:rsid w:val="00FC10F5"/>
    <w:rsid w:val="00FC31A1"/>
    <w:rsid w:val="00FC3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1CBF472B"/>
  <w15:docId w15:val="{A94FB93E-5B3D-45DC-951D-2BE5B23E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C5"/>
    <w:pPr>
      <w:spacing w:after="0" w:line="240" w:lineRule="auto"/>
    </w:pPr>
    <w:rPr>
      <w:rFonts w:ascii="Times New Roman" w:eastAsia="Times New Roman" w:hAnsi="Times New Roman"/>
      <w:sz w:val="20"/>
      <w:szCs w:val="20"/>
      <w:lang w:eastAsia="en-US"/>
    </w:rPr>
  </w:style>
  <w:style w:type="paragraph" w:styleId="Heading2">
    <w:name w:val="heading 2"/>
    <w:basedOn w:val="Normal"/>
    <w:next w:val="Normal"/>
    <w:link w:val="Heading2Char"/>
    <w:uiPriority w:val="99"/>
    <w:qFormat/>
    <w:rsid w:val="00FA7FC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A7FCA"/>
    <w:rPr>
      <w:rFonts w:ascii="Cambria" w:hAnsi="Cambria" w:cs="Times New Roman"/>
      <w:b/>
      <w:bCs/>
      <w:color w:val="4F81BD"/>
      <w:sz w:val="26"/>
      <w:szCs w:val="26"/>
    </w:rPr>
  </w:style>
  <w:style w:type="paragraph" w:styleId="Subtitle">
    <w:name w:val="Subtitle"/>
    <w:basedOn w:val="Normal"/>
    <w:link w:val="SubtitleChar"/>
    <w:uiPriority w:val="99"/>
    <w:qFormat/>
    <w:rsid w:val="00B671C5"/>
    <w:pPr>
      <w:jc w:val="center"/>
    </w:pPr>
    <w:rPr>
      <w:rFonts w:ascii="Comic Sans MS" w:hAnsi="Comic Sans MS"/>
      <w:b/>
      <w:sz w:val="32"/>
    </w:rPr>
  </w:style>
  <w:style w:type="character" w:customStyle="1" w:styleId="SubtitleChar">
    <w:name w:val="Subtitle Char"/>
    <w:basedOn w:val="DefaultParagraphFont"/>
    <w:link w:val="Subtitle"/>
    <w:uiPriority w:val="99"/>
    <w:locked/>
    <w:rsid w:val="00B671C5"/>
    <w:rPr>
      <w:rFonts w:ascii="Comic Sans MS" w:hAnsi="Comic Sans MS" w:cs="Times New Roman"/>
      <w:b/>
      <w:sz w:val="20"/>
      <w:szCs w:val="20"/>
    </w:rPr>
  </w:style>
  <w:style w:type="paragraph" w:styleId="Footer">
    <w:name w:val="footer"/>
    <w:basedOn w:val="Normal"/>
    <w:link w:val="FooterChar"/>
    <w:uiPriority w:val="99"/>
    <w:rsid w:val="00B671C5"/>
    <w:pPr>
      <w:tabs>
        <w:tab w:val="center" w:pos="4153"/>
        <w:tab w:val="right" w:pos="8306"/>
      </w:tabs>
    </w:pPr>
  </w:style>
  <w:style w:type="character" w:customStyle="1" w:styleId="FooterChar">
    <w:name w:val="Footer Char"/>
    <w:basedOn w:val="DefaultParagraphFont"/>
    <w:link w:val="Footer"/>
    <w:uiPriority w:val="99"/>
    <w:locked/>
    <w:rsid w:val="00B671C5"/>
    <w:rPr>
      <w:rFonts w:ascii="Times New Roman" w:hAnsi="Times New Roman" w:cs="Times New Roman"/>
      <w:sz w:val="20"/>
      <w:szCs w:val="20"/>
    </w:rPr>
  </w:style>
  <w:style w:type="character" w:styleId="PageNumber">
    <w:name w:val="page number"/>
    <w:basedOn w:val="DefaultParagraphFont"/>
    <w:uiPriority w:val="99"/>
    <w:rsid w:val="00B671C5"/>
    <w:rPr>
      <w:rFonts w:cs="Times New Roman"/>
    </w:rPr>
  </w:style>
  <w:style w:type="paragraph" w:styleId="Header">
    <w:name w:val="header"/>
    <w:basedOn w:val="Normal"/>
    <w:link w:val="HeaderChar"/>
    <w:uiPriority w:val="99"/>
    <w:semiHidden/>
    <w:rsid w:val="005611B7"/>
    <w:pPr>
      <w:tabs>
        <w:tab w:val="center" w:pos="4513"/>
        <w:tab w:val="right" w:pos="9026"/>
      </w:tabs>
    </w:pPr>
  </w:style>
  <w:style w:type="character" w:customStyle="1" w:styleId="HeaderChar">
    <w:name w:val="Header Char"/>
    <w:basedOn w:val="DefaultParagraphFont"/>
    <w:link w:val="Header"/>
    <w:uiPriority w:val="99"/>
    <w:semiHidden/>
    <w:locked/>
    <w:rsid w:val="005611B7"/>
    <w:rPr>
      <w:rFonts w:ascii="Times New Roman" w:hAnsi="Times New Roman" w:cs="Times New Roman"/>
      <w:sz w:val="20"/>
      <w:szCs w:val="20"/>
    </w:rPr>
  </w:style>
  <w:style w:type="paragraph" w:styleId="BalloonText">
    <w:name w:val="Balloon Text"/>
    <w:basedOn w:val="Normal"/>
    <w:link w:val="BalloonTextChar"/>
    <w:uiPriority w:val="99"/>
    <w:semiHidden/>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17D"/>
    <w:rPr>
      <w:rFonts w:ascii="Tahoma" w:hAnsi="Tahoma" w:cs="Tahoma"/>
      <w:sz w:val="16"/>
      <w:szCs w:val="16"/>
    </w:rPr>
  </w:style>
  <w:style w:type="paragraph" w:styleId="Title">
    <w:name w:val="Title"/>
    <w:basedOn w:val="Normal"/>
    <w:next w:val="Normal"/>
    <w:link w:val="TitleChar"/>
    <w:uiPriority w:val="99"/>
    <w:qFormat/>
    <w:rsid w:val="00FA7FC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FA7FCA"/>
    <w:rPr>
      <w:rFonts w:ascii="Cambria" w:hAnsi="Cambria" w:cs="Times New Roman"/>
      <w:color w:val="17365D"/>
      <w:spacing w:val="5"/>
      <w:kern w:val="28"/>
      <w:sz w:val="52"/>
      <w:szCs w:val="52"/>
    </w:rPr>
  </w:style>
  <w:style w:type="paragraph" w:styleId="ListParagraph">
    <w:name w:val="List Paragraph"/>
    <w:basedOn w:val="Normal"/>
    <w:uiPriority w:val="99"/>
    <w:qFormat/>
    <w:rsid w:val="003A381F"/>
    <w:pPr>
      <w:ind w:left="720"/>
      <w:contextualSpacing/>
    </w:pPr>
  </w:style>
  <w:style w:type="character" w:styleId="CommentReference">
    <w:name w:val="annotation reference"/>
    <w:basedOn w:val="DefaultParagraphFont"/>
    <w:uiPriority w:val="99"/>
    <w:semiHidden/>
    <w:unhideWhenUsed/>
    <w:rsid w:val="00675A11"/>
    <w:rPr>
      <w:sz w:val="16"/>
      <w:szCs w:val="16"/>
    </w:rPr>
  </w:style>
  <w:style w:type="paragraph" w:styleId="CommentText">
    <w:name w:val="annotation text"/>
    <w:basedOn w:val="Normal"/>
    <w:link w:val="CommentTextChar"/>
    <w:uiPriority w:val="99"/>
    <w:semiHidden/>
    <w:unhideWhenUsed/>
    <w:rsid w:val="00675A11"/>
  </w:style>
  <w:style w:type="character" w:customStyle="1" w:styleId="CommentTextChar">
    <w:name w:val="Comment Text Char"/>
    <w:basedOn w:val="DefaultParagraphFont"/>
    <w:link w:val="CommentText"/>
    <w:uiPriority w:val="99"/>
    <w:semiHidden/>
    <w:rsid w:val="00675A11"/>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75A11"/>
    <w:rPr>
      <w:b/>
      <w:bCs/>
    </w:rPr>
  </w:style>
  <w:style w:type="character" w:customStyle="1" w:styleId="CommentSubjectChar">
    <w:name w:val="Comment Subject Char"/>
    <w:basedOn w:val="CommentTextChar"/>
    <w:link w:val="CommentSubject"/>
    <w:uiPriority w:val="99"/>
    <w:semiHidden/>
    <w:rsid w:val="00675A11"/>
    <w:rPr>
      <w:rFonts w:ascii="Times New Roman" w:eastAsia="Times New Roman" w:hAnsi="Times New Roman"/>
      <w:b/>
      <w:bCs/>
      <w:sz w:val="20"/>
      <w:szCs w:val="20"/>
      <w:lang w:eastAsia="en-US"/>
    </w:rPr>
  </w:style>
  <w:style w:type="table" w:styleId="TableGrid">
    <w:name w:val="Table Grid"/>
    <w:basedOn w:val="TableNormal"/>
    <w:locked/>
    <w:rsid w:val="0020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7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cid:image001.png@01D866AF.FA20C07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D7D2-BFCA-4D96-86C9-A8687BD5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mees</dc:creator>
  <cp:lastModifiedBy>Cerys Gamble (CTM UHB - Planning and Performance)</cp:lastModifiedBy>
  <cp:revision>4</cp:revision>
  <cp:lastPrinted>2017-04-21T09:18:00Z</cp:lastPrinted>
  <dcterms:created xsi:type="dcterms:W3CDTF">2022-05-12T14:11:00Z</dcterms:created>
  <dcterms:modified xsi:type="dcterms:W3CDTF">2022-05-13T13:18:00Z</dcterms:modified>
</cp:coreProperties>
</file>